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78" w:rsidRPr="00AA58AE" w:rsidRDefault="007F1859" w:rsidP="00A9346A">
      <w:pPr>
        <w:spacing w:line="580" w:lineRule="exact"/>
        <w:jc w:val="center"/>
        <w:rPr>
          <w:rFonts w:ascii="方正小标宋简体" w:eastAsia="方正小标宋简体" w:hAnsi="微软雅黑"/>
          <w:sz w:val="44"/>
          <w:szCs w:val="44"/>
          <w:shd w:val="clear" w:color="auto" w:fill="FFFFFF"/>
        </w:rPr>
      </w:pPr>
      <w:r w:rsidRPr="00AA58AE">
        <w:rPr>
          <w:rFonts w:ascii="方正小标宋简体" w:eastAsia="方正小标宋简体" w:hAnsi="微软雅黑" w:hint="eastAsia"/>
          <w:sz w:val="44"/>
          <w:szCs w:val="44"/>
          <w:shd w:val="clear" w:color="auto" w:fill="FFFFFF"/>
        </w:rPr>
        <w:t>关于公布</w:t>
      </w:r>
      <w:r w:rsidR="00A9346A" w:rsidRPr="00AA58AE">
        <w:rPr>
          <w:rFonts w:ascii="方正小标宋简体" w:eastAsia="方正小标宋简体" w:hAnsi="微软雅黑" w:hint="eastAsia"/>
          <w:sz w:val="44"/>
          <w:szCs w:val="44"/>
          <w:shd w:val="clear" w:color="auto" w:fill="FFFFFF"/>
        </w:rPr>
        <w:t>天津</w:t>
      </w:r>
      <w:r w:rsidR="00AA58AE">
        <w:rPr>
          <w:rFonts w:ascii="方正小标宋简体" w:eastAsia="方正小标宋简体" w:hAnsi="微软雅黑" w:hint="eastAsia"/>
          <w:sz w:val="44"/>
          <w:szCs w:val="44"/>
          <w:shd w:val="clear" w:color="auto" w:fill="FFFFFF"/>
        </w:rPr>
        <w:t>经济技术开发区</w:t>
      </w:r>
      <w:r w:rsidRPr="00AA58AE">
        <w:rPr>
          <w:rFonts w:ascii="方正小标宋简体" w:eastAsia="方正小标宋简体" w:hAnsi="微软雅黑" w:hint="eastAsia"/>
          <w:sz w:val="44"/>
          <w:szCs w:val="44"/>
          <w:shd w:val="clear" w:color="auto" w:fill="FFFFFF"/>
        </w:rPr>
        <w:t>2020年度第一批高新技术企业</w:t>
      </w:r>
      <w:r w:rsidR="00A9346A" w:rsidRPr="00AA58AE">
        <w:rPr>
          <w:rFonts w:ascii="方正小标宋简体" w:eastAsia="方正小标宋简体" w:hAnsi="微软雅黑" w:hint="eastAsia"/>
          <w:sz w:val="44"/>
          <w:szCs w:val="44"/>
          <w:shd w:val="clear" w:color="auto" w:fill="FFFFFF"/>
        </w:rPr>
        <w:t>服务券</w:t>
      </w:r>
      <w:r w:rsidRPr="00AA58AE">
        <w:rPr>
          <w:rFonts w:ascii="方正小标宋简体" w:eastAsia="方正小标宋简体" w:hAnsi="微软雅黑" w:hint="eastAsia"/>
          <w:sz w:val="44"/>
          <w:szCs w:val="44"/>
          <w:shd w:val="clear" w:color="auto" w:fill="FFFFFF"/>
        </w:rPr>
        <w:t>服务机构名单的通知</w:t>
      </w:r>
    </w:p>
    <w:p w:rsidR="00A97878" w:rsidRPr="00AA58AE" w:rsidRDefault="00A97878">
      <w:pPr>
        <w:jc w:val="center"/>
        <w:rPr>
          <w:rFonts w:ascii="仿宋_GB2312" w:eastAsia="仿宋_GB2312" w:hAnsi="宋体"/>
          <w:kern w:val="0"/>
          <w:sz w:val="28"/>
          <w:szCs w:val="28"/>
        </w:rPr>
      </w:pPr>
    </w:p>
    <w:p w:rsidR="00A97878" w:rsidRPr="00AA58AE" w:rsidRDefault="007F1859" w:rsidP="00AA58AE">
      <w:pPr>
        <w:jc w:val="left"/>
        <w:rPr>
          <w:rFonts w:ascii="仿宋_GB2312" w:eastAsia="仿宋_GB2312" w:hAnsi="&amp;quot" w:hint="eastAsia"/>
          <w:kern w:val="0"/>
          <w:sz w:val="32"/>
          <w:szCs w:val="32"/>
        </w:rPr>
      </w:pPr>
      <w:r w:rsidRPr="00AA58AE">
        <w:rPr>
          <w:rFonts w:ascii="仿宋_GB2312" w:eastAsia="仿宋_GB2312" w:hAnsi="宋体" w:hint="eastAsia"/>
          <w:kern w:val="0"/>
          <w:sz w:val="32"/>
          <w:szCs w:val="32"/>
        </w:rPr>
        <w:t>各有关单位：</w:t>
      </w:r>
    </w:p>
    <w:p w:rsidR="00A97878" w:rsidRPr="00AA58AE" w:rsidRDefault="007F1859" w:rsidP="005932D6">
      <w:pPr>
        <w:pStyle w:val="1"/>
        <w:wordWrap w:val="0"/>
        <w:spacing w:before="0" w:beforeAutospacing="0" w:after="0" w:afterAutospacing="0" w:line="279" w:lineRule="atLeast"/>
        <w:ind w:firstLineChars="200" w:firstLine="640"/>
        <w:rPr>
          <w:rFonts w:ascii="仿宋_GB2312" w:eastAsia="仿宋_GB2312"/>
          <w:sz w:val="32"/>
          <w:szCs w:val="32"/>
        </w:rPr>
      </w:pPr>
      <w:r w:rsidRPr="005932D6">
        <w:rPr>
          <w:rFonts w:ascii="仿宋_GB2312" w:eastAsia="仿宋_GB2312" w:hint="eastAsia"/>
          <w:b w:val="0"/>
          <w:bCs w:val="0"/>
          <w:kern w:val="0"/>
          <w:sz w:val="32"/>
          <w:szCs w:val="32"/>
        </w:rPr>
        <w:t>依据《天津经济技术开发区管理委员会关于印发天津开发区推动高新技术企业认定实施办法的通知》（津开发</w:t>
      </w:r>
      <w:r w:rsidR="005932D6" w:rsidRPr="005932D6">
        <w:rPr>
          <w:rFonts w:ascii="仿宋_GB2312" w:eastAsia="仿宋_GB2312" w:hint="eastAsia"/>
          <w:b w:val="0"/>
          <w:bCs w:val="0"/>
          <w:kern w:val="0"/>
          <w:sz w:val="32"/>
          <w:szCs w:val="32"/>
        </w:rPr>
        <w:t>〔2017〕</w:t>
      </w:r>
      <w:r w:rsidRPr="005932D6">
        <w:rPr>
          <w:rFonts w:ascii="仿宋_GB2312" w:eastAsia="仿宋_GB2312" w:hint="eastAsia"/>
          <w:b w:val="0"/>
          <w:bCs w:val="0"/>
          <w:kern w:val="0"/>
          <w:sz w:val="32"/>
          <w:szCs w:val="32"/>
        </w:rPr>
        <w:t>46号），经机构自主申报、</w:t>
      </w:r>
      <w:r w:rsidR="00AA58AE" w:rsidRPr="005932D6">
        <w:rPr>
          <w:rFonts w:ascii="仿宋_GB2312" w:eastAsia="仿宋_GB2312" w:hint="eastAsia"/>
          <w:b w:val="0"/>
          <w:bCs w:val="0"/>
          <w:kern w:val="0"/>
          <w:sz w:val="32"/>
          <w:szCs w:val="32"/>
        </w:rPr>
        <w:t>资格审查</w:t>
      </w:r>
      <w:r w:rsidRPr="005932D6">
        <w:rPr>
          <w:rFonts w:ascii="仿宋_GB2312" w:eastAsia="仿宋_GB2312" w:hint="eastAsia"/>
          <w:b w:val="0"/>
          <w:bCs w:val="0"/>
          <w:kern w:val="0"/>
          <w:sz w:val="32"/>
          <w:szCs w:val="32"/>
        </w:rPr>
        <w:t>、网上公示等环节，</w:t>
      </w:r>
      <w:r w:rsidR="00D800A2" w:rsidRPr="005932D6">
        <w:rPr>
          <w:rFonts w:ascii="仿宋_GB2312" w:eastAsia="仿宋_GB2312" w:hint="eastAsia"/>
          <w:b w:val="0"/>
          <w:bCs w:val="0"/>
          <w:kern w:val="0"/>
          <w:sz w:val="32"/>
          <w:szCs w:val="32"/>
        </w:rPr>
        <w:t>现将在我局登记备案的</w:t>
      </w:r>
      <w:r w:rsidRPr="005932D6">
        <w:rPr>
          <w:rFonts w:ascii="仿宋_GB2312" w:eastAsia="仿宋_GB2312" w:hint="eastAsia"/>
          <w:b w:val="0"/>
          <w:bCs w:val="0"/>
          <w:kern w:val="0"/>
          <w:sz w:val="32"/>
          <w:szCs w:val="32"/>
        </w:rPr>
        <w:t>天津经济技术开发区</w:t>
      </w:r>
      <w:r w:rsidR="00966356" w:rsidRPr="005932D6">
        <w:rPr>
          <w:rFonts w:ascii="仿宋_GB2312" w:eastAsia="仿宋_GB2312" w:hint="eastAsia"/>
          <w:b w:val="0"/>
          <w:bCs w:val="0"/>
          <w:kern w:val="0"/>
          <w:sz w:val="32"/>
          <w:szCs w:val="32"/>
        </w:rPr>
        <w:t>(以下简称经开区)</w:t>
      </w:r>
      <w:r w:rsidRPr="005932D6">
        <w:rPr>
          <w:rFonts w:ascii="仿宋_GB2312" w:eastAsia="仿宋_GB2312" w:hint="eastAsia"/>
          <w:b w:val="0"/>
          <w:bCs w:val="0"/>
          <w:kern w:val="0"/>
          <w:sz w:val="32"/>
          <w:szCs w:val="32"/>
        </w:rPr>
        <w:t>2020年度第一批高新技术企业</w:t>
      </w:r>
      <w:r w:rsidR="00966356" w:rsidRPr="005932D6">
        <w:rPr>
          <w:rFonts w:ascii="仿宋_GB2312" w:eastAsia="仿宋_GB2312" w:hint="eastAsia"/>
          <w:b w:val="0"/>
          <w:bCs w:val="0"/>
          <w:kern w:val="0"/>
          <w:sz w:val="32"/>
          <w:szCs w:val="32"/>
        </w:rPr>
        <w:t>（以下简称高企）</w:t>
      </w:r>
      <w:r w:rsidR="00AA58AE" w:rsidRPr="005932D6">
        <w:rPr>
          <w:rFonts w:ascii="仿宋_GB2312" w:eastAsia="仿宋_GB2312" w:hint="eastAsia"/>
          <w:b w:val="0"/>
          <w:bCs w:val="0"/>
          <w:kern w:val="0"/>
          <w:sz w:val="32"/>
          <w:szCs w:val="32"/>
        </w:rPr>
        <w:t>服务券</w:t>
      </w:r>
      <w:r w:rsidRPr="005932D6">
        <w:rPr>
          <w:rFonts w:ascii="仿宋_GB2312" w:eastAsia="仿宋_GB2312" w:hint="eastAsia"/>
          <w:b w:val="0"/>
          <w:bCs w:val="0"/>
          <w:kern w:val="0"/>
          <w:sz w:val="32"/>
          <w:szCs w:val="32"/>
        </w:rPr>
        <w:t>服务机构（以下简称服务机构，名单见附件</w:t>
      </w:r>
      <w:r w:rsidR="002233E3" w:rsidRPr="005932D6">
        <w:rPr>
          <w:rFonts w:ascii="仿宋_GB2312" w:eastAsia="仿宋_GB2312" w:hint="eastAsia"/>
          <w:b w:val="0"/>
          <w:bCs w:val="0"/>
          <w:kern w:val="0"/>
          <w:sz w:val="32"/>
          <w:szCs w:val="32"/>
        </w:rPr>
        <w:t>1</w:t>
      </w:r>
      <w:r w:rsidRPr="005932D6">
        <w:rPr>
          <w:rFonts w:ascii="仿宋_GB2312" w:eastAsia="仿宋_GB2312" w:hint="eastAsia"/>
          <w:b w:val="0"/>
          <w:bCs w:val="0"/>
          <w:kern w:val="0"/>
          <w:sz w:val="32"/>
          <w:szCs w:val="32"/>
        </w:rPr>
        <w:t>）予以公布</w:t>
      </w:r>
      <w:r w:rsidR="00D800A2" w:rsidRPr="005932D6">
        <w:rPr>
          <w:rFonts w:ascii="仿宋_GB2312" w:eastAsia="仿宋_GB2312" w:hint="eastAsia"/>
          <w:b w:val="0"/>
          <w:bCs w:val="0"/>
          <w:kern w:val="0"/>
          <w:sz w:val="32"/>
          <w:szCs w:val="32"/>
        </w:rPr>
        <w:t>，</w:t>
      </w:r>
      <w:r w:rsidRPr="005932D6">
        <w:rPr>
          <w:rFonts w:ascii="仿宋_GB2312" w:eastAsia="仿宋_GB2312" w:hint="eastAsia"/>
          <w:b w:val="0"/>
          <w:bCs w:val="0"/>
          <w:kern w:val="0"/>
          <w:sz w:val="32"/>
          <w:szCs w:val="32"/>
        </w:rPr>
        <w:t>请</w:t>
      </w:r>
      <w:r w:rsidR="00D800A2" w:rsidRPr="005932D6">
        <w:rPr>
          <w:rFonts w:ascii="仿宋_GB2312" w:eastAsia="仿宋_GB2312" w:hint="eastAsia"/>
          <w:b w:val="0"/>
          <w:bCs w:val="0"/>
          <w:kern w:val="0"/>
          <w:sz w:val="32"/>
          <w:szCs w:val="32"/>
        </w:rPr>
        <w:t>各</w:t>
      </w:r>
      <w:r w:rsidRPr="005932D6">
        <w:rPr>
          <w:rFonts w:ascii="仿宋_GB2312" w:eastAsia="仿宋_GB2312" w:hint="eastAsia"/>
          <w:b w:val="0"/>
          <w:bCs w:val="0"/>
          <w:kern w:val="0"/>
          <w:sz w:val="32"/>
          <w:szCs w:val="32"/>
        </w:rPr>
        <w:t>服务机构坚持服务标准化、规范化，按照</w:t>
      </w:r>
      <w:r w:rsidR="00D800A2" w:rsidRPr="005932D6">
        <w:rPr>
          <w:rFonts w:ascii="仿宋_GB2312" w:eastAsia="仿宋_GB2312" w:hint="eastAsia"/>
          <w:b w:val="0"/>
          <w:bCs w:val="0"/>
          <w:kern w:val="0"/>
          <w:sz w:val="32"/>
          <w:szCs w:val="32"/>
        </w:rPr>
        <w:t>《天津经济技术开发区高新技术企业服务机构工作诚信承诺书》（见附件2）的承诺</w:t>
      </w:r>
      <w:r w:rsidRPr="005932D6">
        <w:rPr>
          <w:rFonts w:ascii="仿宋_GB2312" w:eastAsia="仿宋_GB2312" w:hint="eastAsia"/>
          <w:b w:val="0"/>
          <w:bCs w:val="0"/>
          <w:kern w:val="0"/>
          <w:sz w:val="32"/>
          <w:szCs w:val="32"/>
        </w:rPr>
        <w:t>向</w:t>
      </w:r>
      <w:r w:rsidR="00966356" w:rsidRPr="005932D6">
        <w:rPr>
          <w:rFonts w:ascii="仿宋_GB2312" w:eastAsia="仿宋_GB2312" w:hint="eastAsia"/>
          <w:b w:val="0"/>
          <w:bCs w:val="0"/>
          <w:kern w:val="0"/>
          <w:sz w:val="32"/>
          <w:szCs w:val="32"/>
        </w:rPr>
        <w:t>我区企业</w:t>
      </w:r>
      <w:r w:rsidRPr="005932D6">
        <w:rPr>
          <w:rFonts w:ascii="仿宋_GB2312" w:eastAsia="仿宋_GB2312" w:hint="eastAsia"/>
          <w:b w:val="0"/>
          <w:bCs w:val="0"/>
          <w:kern w:val="0"/>
          <w:sz w:val="32"/>
          <w:szCs w:val="32"/>
        </w:rPr>
        <w:t>提供优质服务。</w:t>
      </w:r>
    </w:p>
    <w:p w:rsidR="00A97878" w:rsidRPr="00966356" w:rsidRDefault="00966356" w:rsidP="00966356">
      <w:pPr>
        <w:pStyle w:val="a3"/>
        <w:spacing w:before="0" w:beforeAutospacing="0" w:after="0" w:afterAutospacing="0"/>
        <w:ind w:firstLine="680"/>
        <w:rPr>
          <w:rFonts w:ascii="仿宋_GB2312" w:eastAsia="仿宋_GB2312"/>
          <w:sz w:val="32"/>
          <w:szCs w:val="32"/>
        </w:rPr>
      </w:pPr>
      <w:r>
        <w:rPr>
          <w:rFonts w:ascii="仿宋_GB2312" w:eastAsia="仿宋_GB2312" w:hint="eastAsia"/>
          <w:sz w:val="32"/>
          <w:szCs w:val="32"/>
        </w:rPr>
        <w:t>高企</w:t>
      </w:r>
      <w:r w:rsidR="007F1859" w:rsidRPr="00AA58AE">
        <w:rPr>
          <w:rFonts w:ascii="仿宋_GB2312" w:eastAsia="仿宋_GB2312" w:hint="eastAsia"/>
          <w:sz w:val="32"/>
          <w:szCs w:val="32"/>
        </w:rPr>
        <w:t>服务券的有关事宜说明如下：</w:t>
      </w:r>
    </w:p>
    <w:p w:rsidR="00966356" w:rsidRPr="002861B0" w:rsidRDefault="00966356" w:rsidP="00966356">
      <w:pPr>
        <w:pStyle w:val="a3"/>
        <w:spacing w:before="0" w:beforeAutospacing="0" w:after="0" w:afterAutospacing="0"/>
        <w:ind w:firstLine="680"/>
        <w:rPr>
          <w:rFonts w:ascii="仿宋_GB2312" w:eastAsia="仿宋_GB2312"/>
          <w:sz w:val="32"/>
          <w:szCs w:val="32"/>
        </w:rPr>
      </w:pPr>
      <w:r w:rsidRPr="002861B0">
        <w:rPr>
          <w:rFonts w:ascii="仿宋_GB2312" w:eastAsia="仿宋_GB2312" w:hint="eastAsia"/>
          <w:sz w:val="32"/>
          <w:szCs w:val="32"/>
        </w:rPr>
        <w:t>一、凡在经开区注册的企业，均有资格以高企服务券抵免其委托服务机构申报高企的服务费用（</w:t>
      </w:r>
      <w:r w:rsidRPr="005D44EE">
        <w:rPr>
          <w:rFonts w:ascii="仿宋_GB2312" w:eastAsia="仿宋_GB2312" w:hint="eastAsia"/>
          <w:sz w:val="32"/>
          <w:szCs w:val="32"/>
        </w:rPr>
        <w:t>不含专项审计、代理申报知识产权等费用</w:t>
      </w:r>
      <w:r w:rsidRPr="002861B0">
        <w:rPr>
          <w:rFonts w:ascii="仿宋_GB2312" w:eastAsia="仿宋_GB2312" w:hint="eastAsia"/>
          <w:sz w:val="32"/>
          <w:szCs w:val="32"/>
        </w:rPr>
        <w:t>）。服务机构不得就高企申报向其服务的企业额外收取费用。</w:t>
      </w:r>
    </w:p>
    <w:p w:rsidR="00966356" w:rsidRPr="002861B0" w:rsidRDefault="002233E3" w:rsidP="00966356">
      <w:pPr>
        <w:pStyle w:val="a3"/>
        <w:spacing w:before="0" w:beforeAutospacing="0" w:after="0" w:afterAutospacing="0"/>
        <w:ind w:firstLine="680"/>
        <w:rPr>
          <w:rFonts w:ascii="仿宋_GB2312" w:eastAsia="仿宋_GB2312"/>
          <w:sz w:val="32"/>
          <w:szCs w:val="32"/>
        </w:rPr>
      </w:pPr>
      <w:r>
        <w:rPr>
          <w:rFonts w:ascii="仿宋_GB2312" w:eastAsia="仿宋_GB2312" w:hint="eastAsia"/>
          <w:sz w:val="32"/>
          <w:szCs w:val="32"/>
        </w:rPr>
        <w:t>二、</w:t>
      </w:r>
      <w:r w:rsidR="00966356" w:rsidRPr="002861B0">
        <w:rPr>
          <w:rFonts w:ascii="仿宋_GB2312" w:eastAsia="仿宋_GB2312" w:hint="eastAsia"/>
          <w:sz w:val="32"/>
          <w:szCs w:val="32"/>
        </w:rPr>
        <w:t>已备案的</w:t>
      </w:r>
      <w:r>
        <w:rPr>
          <w:rFonts w:ascii="仿宋_GB2312" w:eastAsia="仿宋_GB2312" w:hint="eastAsia"/>
          <w:sz w:val="32"/>
          <w:szCs w:val="32"/>
        </w:rPr>
        <w:t>服务</w:t>
      </w:r>
      <w:r w:rsidR="00966356" w:rsidRPr="002861B0">
        <w:rPr>
          <w:rFonts w:ascii="仿宋_GB2312" w:eastAsia="仿宋_GB2312" w:hint="eastAsia"/>
          <w:sz w:val="32"/>
          <w:szCs w:val="32"/>
        </w:rPr>
        <w:t>机构如不再符合</w:t>
      </w:r>
      <w:r w:rsidR="00966356">
        <w:rPr>
          <w:rFonts w:ascii="仿宋_GB2312" w:eastAsia="仿宋_GB2312" w:hint="eastAsia"/>
          <w:sz w:val="32"/>
          <w:szCs w:val="32"/>
        </w:rPr>
        <w:t>登记备案</w:t>
      </w:r>
      <w:r w:rsidR="00966356" w:rsidRPr="002861B0">
        <w:rPr>
          <w:rFonts w:ascii="仿宋_GB2312" w:eastAsia="仿宋_GB2312" w:hint="eastAsia"/>
          <w:sz w:val="32"/>
          <w:szCs w:val="32"/>
        </w:rPr>
        <w:t>条件或未按照《天津经济技术开发区高新技术企业服务机构工作诚信承</w:t>
      </w:r>
      <w:r w:rsidR="00966356" w:rsidRPr="002861B0">
        <w:rPr>
          <w:rFonts w:ascii="仿宋_GB2312" w:eastAsia="仿宋_GB2312" w:hint="eastAsia"/>
          <w:sz w:val="32"/>
          <w:szCs w:val="32"/>
        </w:rPr>
        <w:lastRenderedPageBreak/>
        <w:t>诺书》的</w:t>
      </w:r>
      <w:r w:rsidR="00673DD6" w:rsidRPr="00673DD6">
        <w:rPr>
          <w:rFonts w:ascii="仿宋_GB2312" w:eastAsia="仿宋_GB2312" w:hint="eastAsia"/>
          <w:sz w:val="32"/>
          <w:szCs w:val="32"/>
        </w:rPr>
        <w:t>承诺</w:t>
      </w:r>
      <w:r w:rsidR="00966356" w:rsidRPr="002861B0">
        <w:rPr>
          <w:rFonts w:ascii="仿宋_GB2312" w:eastAsia="仿宋_GB2312" w:hint="eastAsia"/>
          <w:sz w:val="32"/>
          <w:szCs w:val="32"/>
        </w:rPr>
        <w:t>为经开区企业提供服务，将从服务机构名录除名并</w:t>
      </w:r>
      <w:r w:rsidR="005932D6">
        <w:rPr>
          <w:rFonts w:ascii="仿宋_GB2312" w:eastAsia="仿宋_GB2312" w:hint="eastAsia"/>
          <w:sz w:val="32"/>
          <w:szCs w:val="32"/>
        </w:rPr>
        <w:t>自行</w:t>
      </w:r>
      <w:r w:rsidR="00966356" w:rsidRPr="002861B0">
        <w:rPr>
          <w:rFonts w:ascii="仿宋_GB2312" w:eastAsia="仿宋_GB2312" w:hint="eastAsia"/>
          <w:sz w:val="32"/>
          <w:szCs w:val="32"/>
        </w:rPr>
        <w:t>承担所有损失责任。</w:t>
      </w:r>
    </w:p>
    <w:p w:rsidR="002233E3" w:rsidRPr="00AA58AE" w:rsidRDefault="00421074" w:rsidP="002233E3">
      <w:pPr>
        <w:pStyle w:val="a3"/>
        <w:spacing w:before="0" w:beforeAutospacing="0" w:after="0" w:afterAutospacing="0"/>
        <w:ind w:firstLine="680"/>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7728" behindDoc="0" locked="0" layoutInCell="1" allowOverlap="1">
            <wp:simplePos x="0" y="0"/>
            <wp:positionH relativeFrom="column">
              <wp:posOffset>1515745</wp:posOffset>
            </wp:positionH>
            <wp:positionV relativeFrom="paragraph">
              <wp:posOffset>2505075</wp:posOffset>
            </wp:positionV>
            <wp:extent cx="1695450" cy="1666875"/>
            <wp:effectExtent l="1905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1695450" cy="1666875"/>
                    </a:xfrm>
                    <a:prstGeom prst="rect">
                      <a:avLst/>
                    </a:prstGeom>
                    <a:noFill/>
                    <a:ln w="9525">
                      <a:noFill/>
                      <a:miter lim="800000"/>
                      <a:headEnd/>
                      <a:tailEnd/>
                    </a:ln>
                  </pic:spPr>
                </pic:pic>
              </a:graphicData>
            </a:graphic>
          </wp:anchor>
        </w:drawing>
      </w:r>
      <w:r w:rsidR="00966356" w:rsidRPr="002861B0">
        <w:rPr>
          <w:rFonts w:ascii="仿宋_GB2312" w:eastAsia="仿宋_GB2312" w:hint="eastAsia"/>
          <w:sz w:val="32"/>
          <w:szCs w:val="32"/>
        </w:rPr>
        <w:t>三、高企服务券无需企业申请，企业与</w:t>
      </w:r>
      <w:r w:rsidR="002233E3">
        <w:rPr>
          <w:rFonts w:ascii="仿宋_GB2312" w:eastAsia="仿宋_GB2312" w:hint="eastAsia"/>
          <w:sz w:val="32"/>
          <w:szCs w:val="32"/>
        </w:rPr>
        <w:t>服务</w:t>
      </w:r>
      <w:r w:rsidR="00966356" w:rsidRPr="002861B0">
        <w:rPr>
          <w:rFonts w:ascii="仿宋_GB2312" w:eastAsia="仿宋_GB2312" w:hint="eastAsia"/>
          <w:sz w:val="32"/>
          <w:szCs w:val="32"/>
        </w:rPr>
        <w:t>机构签署高企申报服务协议后，由</w:t>
      </w:r>
      <w:r w:rsidR="002233E3">
        <w:rPr>
          <w:rFonts w:ascii="仿宋_GB2312" w:eastAsia="仿宋_GB2312" w:hint="eastAsia"/>
          <w:sz w:val="32"/>
          <w:szCs w:val="32"/>
        </w:rPr>
        <w:t>服务</w:t>
      </w:r>
      <w:r w:rsidR="00966356" w:rsidRPr="002861B0">
        <w:rPr>
          <w:rFonts w:ascii="仿宋_GB2312" w:eastAsia="仿宋_GB2312" w:hint="eastAsia"/>
          <w:sz w:val="32"/>
          <w:szCs w:val="32"/>
        </w:rPr>
        <w:t>机构</w:t>
      </w:r>
      <w:r w:rsidR="002233E3" w:rsidRPr="00AA58AE">
        <w:rPr>
          <w:rFonts w:ascii="仿宋_GB2312" w:eastAsia="仿宋_GB2312" w:hint="eastAsia"/>
          <w:sz w:val="32"/>
          <w:szCs w:val="32"/>
        </w:rPr>
        <w:t>扫描以下二维码进行登记</w:t>
      </w:r>
      <w:r w:rsidR="002233E3">
        <w:rPr>
          <w:rFonts w:ascii="仿宋_GB2312" w:eastAsia="仿宋_GB2312" w:hint="eastAsia"/>
          <w:sz w:val="32"/>
          <w:szCs w:val="32"/>
        </w:rPr>
        <w:t>备案</w:t>
      </w:r>
      <w:r w:rsidR="00966356" w:rsidRPr="002861B0">
        <w:rPr>
          <w:rFonts w:ascii="仿宋_GB2312" w:eastAsia="仿宋_GB2312" w:hint="eastAsia"/>
          <w:sz w:val="32"/>
          <w:szCs w:val="32"/>
        </w:rPr>
        <w:t>，备案时间应不晚于该企业提交高企申报材料的时间，未备案的高企服务券不予兑现。</w:t>
      </w:r>
      <w:r w:rsidR="002233E3">
        <w:rPr>
          <w:rFonts w:ascii="仿宋_GB2312" w:eastAsia="仿宋_GB2312" w:hint="eastAsia"/>
          <w:sz w:val="32"/>
          <w:szCs w:val="32"/>
        </w:rPr>
        <w:t>服务</w:t>
      </w:r>
      <w:r w:rsidR="00966356" w:rsidRPr="002861B0">
        <w:rPr>
          <w:rFonts w:ascii="仿宋_GB2312" w:eastAsia="仿宋_GB2312" w:hint="eastAsia"/>
          <w:sz w:val="32"/>
          <w:szCs w:val="32"/>
        </w:rPr>
        <w:t>机构在所服务的经开区企业认定高企并取得高企证书后，可按经开区政务服务平台</w:t>
      </w:r>
      <w:hyperlink r:id="rId7">
        <w:r w:rsidR="00966356" w:rsidRPr="002861B0">
          <w:rPr>
            <w:rFonts w:ascii="仿宋_GB2312" w:eastAsia="仿宋_GB2312" w:hint="eastAsia"/>
            <w:sz w:val="32"/>
            <w:szCs w:val="32"/>
          </w:rPr>
          <w:t>www.teda.gov.cn</w:t>
        </w:r>
      </w:hyperlink>
      <w:r w:rsidR="00966356" w:rsidRPr="002861B0">
        <w:rPr>
          <w:rFonts w:ascii="仿宋_GB2312" w:eastAsia="仿宋_GB2312" w:hint="eastAsia"/>
          <w:sz w:val="32"/>
          <w:szCs w:val="32"/>
        </w:rPr>
        <w:t>“政策兑现”流程申请兑现</w:t>
      </w:r>
      <w:r w:rsidR="002233E3">
        <w:rPr>
          <w:rFonts w:ascii="仿宋_GB2312" w:eastAsia="仿宋_GB2312" w:hint="eastAsia"/>
          <w:sz w:val="32"/>
          <w:szCs w:val="32"/>
        </w:rPr>
        <w:t>财政资金。</w:t>
      </w:r>
    </w:p>
    <w:p w:rsidR="00966356" w:rsidRPr="002861B0" w:rsidRDefault="00966356" w:rsidP="00966356">
      <w:pPr>
        <w:pStyle w:val="a3"/>
        <w:spacing w:before="0" w:beforeAutospacing="0" w:after="0" w:afterAutospacing="0"/>
        <w:ind w:firstLine="680"/>
        <w:rPr>
          <w:rFonts w:ascii="仿宋_GB2312" w:eastAsia="仿宋_GB2312"/>
          <w:sz w:val="32"/>
          <w:szCs w:val="32"/>
        </w:rPr>
      </w:pPr>
    </w:p>
    <w:p w:rsidR="00966356" w:rsidRDefault="00966356" w:rsidP="00966356">
      <w:pPr>
        <w:pStyle w:val="a3"/>
        <w:spacing w:before="0" w:beforeAutospacing="0" w:after="0" w:afterAutospacing="0"/>
        <w:ind w:firstLine="680"/>
        <w:rPr>
          <w:rFonts w:ascii="仿宋_GB2312" w:eastAsia="仿宋_GB2312"/>
          <w:sz w:val="32"/>
          <w:szCs w:val="32"/>
        </w:rPr>
      </w:pPr>
      <w:r w:rsidRPr="002861B0">
        <w:rPr>
          <w:rFonts w:ascii="仿宋_GB2312" w:eastAsia="仿宋_GB2312" w:hint="eastAsia"/>
          <w:sz w:val="32"/>
          <w:szCs w:val="32"/>
        </w:rPr>
        <w:t>四、高企服务券额度。按企业最近一年销售收入小于100万元（含）、100万元至1000万元（含）、1000万元以上三个档次，高企服务券额度分别为1.5万元、3万元、4万元。</w:t>
      </w:r>
    </w:p>
    <w:p w:rsidR="00966356" w:rsidRPr="002861B0" w:rsidRDefault="00966356" w:rsidP="00966356">
      <w:pPr>
        <w:pStyle w:val="a3"/>
        <w:spacing w:before="0" w:beforeAutospacing="0" w:after="0" w:afterAutospacing="0"/>
        <w:ind w:firstLine="680"/>
        <w:rPr>
          <w:rFonts w:ascii="仿宋_GB2312" w:eastAsia="仿宋_GB2312"/>
          <w:sz w:val="32"/>
          <w:szCs w:val="32"/>
        </w:rPr>
      </w:pPr>
      <w:r>
        <w:rPr>
          <w:rFonts w:ascii="仿宋_GB2312" w:eastAsia="仿宋_GB2312" w:hint="eastAsia"/>
          <w:sz w:val="32"/>
          <w:szCs w:val="32"/>
        </w:rPr>
        <w:t>五、原</w:t>
      </w:r>
      <w:r w:rsidR="002233E3">
        <w:rPr>
          <w:rFonts w:ascii="仿宋_GB2312" w:eastAsia="仿宋_GB2312" w:hint="eastAsia"/>
          <w:sz w:val="32"/>
          <w:szCs w:val="32"/>
        </w:rPr>
        <w:t>经开区</w:t>
      </w:r>
      <w:r>
        <w:rPr>
          <w:rFonts w:ascii="仿宋_GB2312" w:eastAsia="仿宋_GB2312" w:hint="eastAsia"/>
          <w:sz w:val="32"/>
          <w:szCs w:val="32"/>
        </w:rPr>
        <w:t>高企服务券管理系统GQ.TEDA.GOV.CN暂停使用。</w:t>
      </w:r>
    </w:p>
    <w:p w:rsidR="00966356" w:rsidRPr="002861B0" w:rsidRDefault="00966356" w:rsidP="00966356">
      <w:pPr>
        <w:pStyle w:val="a3"/>
        <w:spacing w:before="0" w:beforeAutospacing="0" w:after="0" w:afterAutospacing="0"/>
        <w:ind w:firstLine="680"/>
        <w:rPr>
          <w:rFonts w:ascii="仿宋_GB2312" w:eastAsia="仿宋_GB2312"/>
          <w:sz w:val="32"/>
          <w:szCs w:val="32"/>
        </w:rPr>
      </w:pPr>
    </w:p>
    <w:p w:rsidR="00966356" w:rsidRPr="002861B0" w:rsidRDefault="00966356" w:rsidP="00966356">
      <w:pPr>
        <w:pStyle w:val="a3"/>
        <w:spacing w:before="0" w:beforeAutospacing="0" w:after="0" w:afterAutospacing="0"/>
        <w:ind w:firstLine="680"/>
        <w:rPr>
          <w:rFonts w:ascii="仿宋_GB2312" w:eastAsia="仿宋_GB2312"/>
          <w:sz w:val="32"/>
          <w:szCs w:val="32"/>
        </w:rPr>
      </w:pPr>
      <w:r w:rsidRPr="002861B0">
        <w:rPr>
          <w:rFonts w:ascii="仿宋_GB2312" w:eastAsia="仿宋_GB2312" w:hint="eastAsia"/>
          <w:sz w:val="32"/>
          <w:szCs w:val="32"/>
        </w:rPr>
        <w:t>上述说明由经开区科技创新局负责解释。</w:t>
      </w:r>
    </w:p>
    <w:p w:rsidR="00A97878" w:rsidRPr="002233E3" w:rsidRDefault="007F1859" w:rsidP="002233E3">
      <w:pPr>
        <w:pStyle w:val="a3"/>
        <w:spacing w:before="0" w:beforeAutospacing="0" w:after="0" w:afterAutospacing="0"/>
        <w:ind w:firstLine="680"/>
        <w:rPr>
          <w:rFonts w:ascii="仿宋_GB2312" w:eastAsia="仿宋_GB2312"/>
          <w:sz w:val="32"/>
          <w:szCs w:val="32"/>
        </w:rPr>
      </w:pPr>
      <w:r w:rsidRPr="00AA58AE">
        <w:rPr>
          <w:rFonts w:ascii="仿宋_GB2312" w:eastAsia="仿宋_GB2312" w:hint="eastAsia"/>
          <w:sz w:val="32"/>
          <w:szCs w:val="32"/>
        </w:rPr>
        <w:t>联系电话：</w:t>
      </w:r>
      <w:r w:rsidR="00740DCF">
        <w:rPr>
          <w:rFonts w:ascii="仿宋_GB2312" w:eastAsia="仿宋_GB2312" w:hint="eastAsia"/>
          <w:sz w:val="32"/>
          <w:szCs w:val="32"/>
        </w:rPr>
        <w:t>022-</w:t>
      </w:r>
      <w:r w:rsidRPr="00AA58AE">
        <w:rPr>
          <w:rFonts w:ascii="仿宋_GB2312" w:eastAsia="仿宋_GB2312" w:hint="eastAsia"/>
          <w:sz w:val="32"/>
          <w:szCs w:val="32"/>
        </w:rPr>
        <w:t>25202166</w:t>
      </w:r>
      <w:r w:rsidR="00740DCF">
        <w:rPr>
          <w:rFonts w:ascii="仿宋_GB2312" w:eastAsia="仿宋_GB2312" w:hint="eastAsia"/>
          <w:sz w:val="32"/>
          <w:szCs w:val="32"/>
        </w:rPr>
        <w:t>，022-</w:t>
      </w:r>
      <w:r w:rsidRPr="00AA58AE">
        <w:rPr>
          <w:rFonts w:ascii="仿宋_GB2312" w:eastAsia="仿宋_GB2312" w:hint="eastAsia"/>
          <w:sz w:val="32"/>
          <w:szCs w:val="32"/>
        </w:rPr>
        <w:t>25202141</w:t>
      </w:r>
    </w:p>
    <w:p w:rsidR="00A97878" w:rsidRPr="000937C0" w:rsidRDefault="007F1859" w:rsidP="00462EC3">
      <w:pPr>
        <w:pStyle w:val="a3"/>
        <w:spacing w:before="0" w:beforeAutospacing="0" w:after="0" w:afterAutospacing="0"/>
        <w:ind w:firstLine="680"/>
        <w:rPr>
          <w:rFonts w:ascii="仿宋_GB2312" w:eastAsia="仿宋_GB2312"/>
          <w:sz w:val="32"/>
          <w:szCs w:val="32"/>
        </w:rPr>
      </w:pPr>
      <w:r w:rsidRPr="000937C0">
        <w:rPr>
          <w:rFonts w:ascii="仿宋_GB2312" w:eastAsia="仿宋_GB2312" w:hint="eastAsia"/>
          <w:sz w:val="32"/>
          <w:szCs w:val="32"/>
        </w:rPr>
        <w:lastRenderedPageBreak/>
        <w:t>微信群:“</w:t>
      </w:r>
      <w:r w:rsidR="00086A86" w:rsidRPr="000937C0">
        <w:rPr>
          <w:rFonts w:ascii="仿宋_GB2312" w:eastAsia="仿宋_GB2312" w:hint="eastAsia"/>
          <w:sz w:val="32"/>
          <w:szCs w:val="32"/>
        </w:rPr>
        <w:t>2020经</w:t>
      </w:r>
      <w:r w:rsidRPr="000937C0">
        <w:rPr>
          <w:rFonts w:ascii="仿宋_GB2312" w:eastAsia="仿宋_GB2312" w:hint="eastAsia"/>
          <w:sz w:val="32"/>
          <w:szCs w:val="32"/>
        </w:rPr>
        <w:t>开区高企服务</w:t>
      </w:r>
      <w:r w:rsidR="00086A86" w:rsidRPr="000937C0">
        <w:rPr>
          <w:rFonts w:ascii="仿宋_GB2312" w:eastAsia="仿宋_GB2312" w:hint="eastAsia"/>
          <w:sz w:val="32"/>
          <w:szCs w:val="32"/>
        </w:rPr>
        <w:t>机构</w:t>
      </w:r>
      <w:r w:rsidRPr="000937C0">
        <w:rPr>
          <w:rFonts w:ascii="仿宋_GB2312" w:eastAsia="仿宋_GB2312" w:hint="eastAsia"/>
          <w:sz w:val="32"/>
          <w:szCs w:val="32"/>
        </w:rPr>
        <w:t>工作群”</w:t>
      </w:r>
      <w:r w:rsidR="00086A86" w:rsidRPr="000937C0">
        <w:rPr>
          <w:rFonts w:ascii="仿宋_GB2312" w:eastAsia="仿宋_GB2312" w:hint="eastAsia"/>
          <w:sz w:val="32"/>
          <w:szCs w:val="32"/>
        </w:rPr>
        <w:t>（致电</w:t>
      </w:r>
      <w:r w:rsidR="00372686">
        <w:rPr>
          <w:rFonts w:ascii="仿宋_GB2312" w:eastAsia="仿宋_GB2312" w:hint="eastAsia"/>
          <w:sz w:val="32"/>
          <w:szCs w:val="32"/>
        </w:rPr>
        <w:t>022-</w:t>
      </w:r>
      <w:r w:rsidR="00086A86" w:rsidRPr="000937C0">
        <w:rPr>
          <w:rFonts w:ascii="仿宋_GB2312" w:eastAsia="仿宋_GB2312" w:hint="eastAsia"/>
          <w:sz w:val="32"/>
          <w:szCs w:val="32"/>
        </w:rPr>
        <w:t>25202860加群）</w:t>
      </w:r>
    </w:p>
    <w:p w:rsidR="00605881" w:rsidRDefault="00605881" w:rsidP="00605881">
      <w:pPr>
        <w:pStyle w:val="a3"/>
        <w:spacing w:before="0" w:beforeAutospacing="0" w:after="0" w:afterAutospacing="0"/>
        <w:ind w:leftChars="337" w:left="1982" w:hangingChars="398" w:hanging="1274"/>
        <w:jc w:val="center"/>
        <w:rPr>
          <w:rFonts w:ascii="仿宋_GB2312" w:eastAsia="仿宋_GB2312"/>
          <w:sz w:val="32"/>
          <w:szCs w:val="32"/>
        </w:rPr>
      </w:pPr>
    </w:p>
    <w:p w:rsidR="00AA58AE" w:rsidRPr="008F3969" w:rsidRDefault="007F1859" w:rsidP="00605881">
      <w:pPr>
        <w:pStyle w:val="a3"/>
        <w:spacing w:before="0" w:beforeAutospacing="0" w:after="0" w:afterAutospacing="0"/>
        <w:ind w:leftChars="337" w:left="1982" w:hangingChars="398" w:hanging="1274"/>
        <w:rPr>
          <w:rFonts w:ascii="仿宋_GB2312" w:eastAsia="仿宋_GB2312"/>
          <w:sz w:val="32"/>
          <w:szCs w:val="32"/>
        </w:rPr>
      </w:pPr>
      <w:r w:rsidRPr="00AA58AE">
        <w:rPr>
          <w:rFonts w:ascii="仿宋_GB2312" w:eastAsia="仿宋_GB2312" w:hint="eastAsia"/>
          <w:sz w:val="32"/>
          <w:szCs w:val="32"/>
        </w:rPr>
        <w:t>附件：</w:t>
      </w:r>
      <w:r w:rsidR="00AA58AE">
        <w:rPr>
          <w:rFonts w:ascii="仿宋_GB2312" w:eastAsia="仿宋_GB2312" w:hint="eastAsia"/>
          <w:sz w:val="32"/>
          <w:szCs w:val="32"/>
        </w:rPr>
        <w:t>1、</w:t>
      </w:r>
      <w:r w:rsidR="006058AB" w:rsidRPr="00AA58AE">
        <w:rPr>
          <w:rFonts w:ascii="仿宋_GB2312" w:eastAsia="仿宋_GB2312" w:hint="eastAsia"/>
          <w:sz w:val="32"/>
          <w:szCs w:val="32"/>
        </w:rPr>
        <w:t>天津经济技术开发区</w:t>
      </w:r>
      <w:r w:rsidRPr="00AA58AE">
        <w:rPr>
          <w:rFonts w:ascii="仿宋_GB2312" w:eastAsia="仿宋_GB2312" w:hint="eastAsia"/>
          <w:sz w:val="32"/>
          <w:szCs w:val="32"/>
        </w:rPr>
        <w:t>2020年度第一批高新技术企业</w:t>
      </w:r>
      <w:r w:rsidR="006058AB">
        <w:rPr>
          <w:rFonts w:ascii="仿宋_GB2312" w:eastAsia="仿宋_GB2312" w:hint="eastAsia"/>
          <w:sz w:val="32"/>
          <w:szCs w:val="32"/>
        </w:rPr>
        <w:t>服务券</w:t>
      </w:r>
      <w:r w:rsidRPr="00AA58AE">
        <w:rPr>
          <w:rFonts w:ascii="仿宋_GB2312" w:eastAsia="仿宋_GB2312" w:hint="eastAsia"/>
          <w:sz w:val="32"/>
          <w:szCs w:val="32"/>
        </w:rPr>
        <w:t>服务机构名单</w:t>
      </w:r>
    </w:p>
    <w:p w:rsidR="00462EC3" w:rsidRDefault="00AA58AE" w:rsidP="006058AB">
      <w:pPr>
        <w:pStyle w:val="a3"/>
        <w:spacing w:before="0" w:beforeAutospacing="0" w:after="0" w:afterAutospacing="0"/>
        <w:ind w:leftChars="809" w:left="1977" w:hangingChars="87" w:hanging="278"/>
        <w:rPr>
          <w:rFonts w:ascii="仿宋_GB2312" w:eastAsia="仿宋_GB2312"/>
          <w:sz w:val="32"/>
          <w:szCs w:val="32"/>
        </w:rPr>
      </w:pPr>
      <w:r w:rsidRPr="008F3969">
        <w:rPr>
          <w:rFonts w:ascii="仿宋_GB2312" w:eastAsia="仿宋_GB2312" w:hint="eastAsia"/>
          <w:sz w:val="32"/>
          <w:szCs w:val="32"/>
        </w:rPr>
        <w:t>2、</w:t>
      </w:r>
      <w:r w:rsidR="00462EC3" w:rsidRPr="00D800A2">
        <w:rPr>
          <w:rFonts w:ascii="仿宋_GB2312" w:eastAsia="仿宋_GB2312" w:hint="eastAsia"/>
          <w:sz w:val="32"/>
          <w:szCs w:val="32"/>
        </w:rPr>
        <w:t>天津经济技术开发区高新技术企业服务机构工作诚信承诺书</w:t>
      </w:r>
    </w:p>
    <w:p w:rsidR="00A97878" w:rsidRPr="00AA58AE" w:rsidRDefault="00A97878">
      <w:pPr>
        <w:widowControl/>
        <w:jc w:val="left"/>
        <w:rPr>
          <w:rFonts w:ascii="仿宋_GB2312" w:eastAsia="仿宋_GB2312" w:hAnsi="&amp;quot" w:hint="eastAsia"/>
          <w:kern w:val="0"/>
          <w:sz w:val="32"/>
          <w:szCs w:val="32"/>
        </w:rPr>
      </w:pPr>
    </w:p>
    <w:p w:rsidR="00A97878" w:rsidRPr="00AA58AE" w:rsidRDefault="007F1859">
      <w:pPr>
        <w:widowControl/>
        <w:jc w:val="right"/>
        <w:rPr>
          <w:rFonts w:ascii="仿宋_GB2312" w:eastAsia="仿宋_GB2312" w:hAnsi="&amp;quot" w:hint="eastAsia"/>
          <w:kern w:val="0"/>
          <w:sz w:val="32"/>
          <w:szCs w:val="32"/>
        </w:rPr>
      </w:pPr>
      <w:r w:rsidRPr="00AA58AE">
        <w:rPr>
          <w:rFonts w:ascii="仿宋_GB2312" w:eastAsia="仿宋_GB2312" w:hAnsi="宋体" w:hint="eastAsia"/>
          <w:kern w:val="0"/>
          <w:sz w:val="32"/>
          <w:szCs w:val="32"/>
        </w:rPr>
        <w:t>经开区科技创新局</w:t>
      </w:r>
    </w:p>
    <w:p w:rsidR="008B747F" w:rsidRDefault="007F1859" w:rsidP="008B747F">
      <w:pPr>
        <w:widowControl/>
        <w:jc w:val="right"/>
        <w:rPr>
          <w:rFonts w:ascii="仿宋_GB2312" w:eastAsia="仿宋_GB2312" w:hAnsi="宋体"/>
          <w:kern w:val="0"/>
          <w:sz w:val="32"/>
          <w:szCs w:val="32"/>
        </w:rPr>
      </w:pPr>
      <w:r w:rsidRPr="00AA58AE">
        <w:rPr>
          <w:rFonts w:ascii="仿宋_GB2312" w:eastAsia="仿宋_GB2312" w:hAnsi="宋体" w:hint="eastAsia"/>
          <w:kern w:val="0"/>
          <w:sz w:val="32"/>
          <w:szCs w:val="32"/>
        </w:rPr>
        <w:t>2020年4月1</w:t>
      </w:r>
      <w:r w:rsidR="00497C5D">
        <w:rPr>
          <w:rFonts w:ascii="仿宋_GB2312" w:eastAsia="仿宋_GB2312" w:hAnsi="宋体" w:hint="eastAsia"/>
          <w:kern w:val="0"/>
          <w:sz w:val="32"/>
          <w:szCs w:val="32"/>
        </w:rPr>
        <w:t>6</w:t>
      </w:r>
      <w:r w:rsidRPr="00AA58AE">
        <w:rPr>
          <w:rFonts w:ascii="仿宋_GB2312" w:eastAsia="仿宋_GB2312" w:hAnsi="宋体" w:hint="eastAsia"/>
          <w:kern w:val="0"/>
          <w:sz w:val="32"/>
          <w:szCs w:val="32"/>
        </w:rPr>
        <w:t>日</w:t>
      </w:r>
    </w:p>
    <w:sectPr w:rsidR="008B747F" w:rsidSect="00A978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317" w:rsidRDefault="00934317" w:rsidP="00A9346A">
      <w:r>
        <w:separator/>
      </w:r>
    </w:p>
  </w:endnote>
  <w:endnote w:type="continuationSeparator" w:id="1">
    <w:p w:rsidR="00934317" w:rsidRDefault="00934317" w:rsidP="00A9346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317" w:rsidRDefault="00934317" w:rsidP="00A9346A">
      <w:r>
        <w:separator/>
      </w:r>
    </w:p>
  </w:footnote>
  <w:footnote w:type="continuationSeparator" w:id="1">
    <w:p w:rsidR="00934317" w:rsidRDefault="00934317" w:rsidP="00A934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878"/>
    <w:rsid w:val="00025B11"/>
    <w:rsid w:val="00086A86"/>
    <w:rsid w:val="000937C0"/>
    <w:rsid w:val="002233E3"/>
    <w:rsid w:val="002C7366"/>
    <w:rsid w:val="00372686"/>
    <w:rsid w:val="003A4E3D"/>
    <w:rsid w:val="00421074"/>
    <w:rsid w:val="00462EC3"/>
    <w:rsid w:val="00497C5D"/>
    <w:rsid w:val="005932D6"/>
    <w:rsid w:val="005B1400"/>
    <w:rsid w:val="00605881"/>
    <w:rsid w:val="006058AB"/>
    <w:rsid w:val="00673DD6"/>
    <w:rsid w:val="006C4B04"/>
    <w:rsid w:val="00740DCF"/>
    <w:rsid w:val="007F1859"/>
    <w:rsid w:val="008B747F"/>
    <w:rsid w:val="008F3969"/>
    <w:rsid w:val="00934317"/>
    <w:rsid w:val="00966356"/>
    <w:rsid w:val="00A9346A"/>
    <w:rsid w:val="00A97878"/>
    <w:rsid w:val="00AA58AE"/>
    <w:rsid w:val="00C76A00"/>
    <w:rsid w:val="00CA63C4"/>
    <w:rsid w:val="00D103EF"/>
    <w:rsid w:val="00D750C9"/>
    <w:rsid w:val="00D800A2"/>
    <w:rsid w:val="00EA59A8"/>
    <w:rsid w:val="00F35879"/>
    <w:rsid w:val="00F95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78"/>
    <w:pPr>
      <w:widowControl w:val="0"/>
      <w:jc w:val="both"/>
    </w:pPr>
    <w:rPr>
      <w:kern w:val="2"/>
      <w:sz w:val="21"/>
      <w:szCs w:val="22"/>
    </w:rPr>
  </w:style>
  <w:style w:type="paragraph" w:styleId="1">
    <w:name w:val="heading 1"/>
    <w:basedOn w:val="a"/>
    <w:link w:val="1Char"/>
    <w:uiPriority w:val="9"/>
    <w:qFormat/>
    <w:rsid w:val="005932D6"/>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97878"/>
    <w:pPr>
      <w:widowControl/>
      <w:spacing w:before="100" w:beforeAutospacing="1" w:after="100" w:afterAutospacing="1"/>
      <w:jc w:val="left"/>
    </w:pPr>
    <w:rPr>
      <w:rFonts w:ascii="宋体" w:eastAsia="宋体" w:hAnsi="宋体"/>
      <w:kern w:val="0"/>
      <w:sz w:val="24"/>
      <w:szCs w:val="24"/>
    </w:rPr>
  </w:style>
  <w:style w:type="paragraph" w:styleId="a4">
    <w:name w:val="Balloon Text"/>
    <w:basedOn w:val="a"/>
    <w:link w:val="Char"/>
    <w:uiPriority w:val="99"/>
    <w:semiHidden/>
    <w:unhideWhenUsed/>
    <w:rsid w:val="00A9346A"/>
    <w:rPr>
      <w:sz w:val="18"/>
      <w:szCs w:val="18"/>
    </w:rPr>
  </w:style>
  <w:style w:type="character" w:customStyle="1" w:styleId="Char">
    <w:name w:val="批注框文本 Char"/>
    <w:basedOn w:val="a0"/>
    <w:link w:val="a4"/>
    <w:uiPriority w:val="99"/>
    <w:semiHidden/>
    <w:rsid w:val="00A9346A"/>
    <w:rPr>
      <w:sz w:val="18"/>
      <w:szCs w:val="18"/>
    </w:rPr>
  </w:style>
  <w:style w:type="paragraph" w:styleId="a5">
    <w:name w:val="header"/>
    <w:basedOn w:val="a"/>
    <w:link w:val="Char0"/>
    <w:uiPriority w:val="99"/>
    <w:semiHidden/>
    <w:unhideWhenUsed/>
    <w:rsid w:val="00A934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9346A"/>
    <w:rPr>
      <w:sz w:val="18"/>
      <w:szCs w:val="18"/>
    </w:rPr>
  </w:style>
  <w:style w:type="paragraph" w:styleId="a6">
    <w:name w:val="footer"/>
    <w:basedOn w:val="a"/>
    <w:link w:val="Char1"/>
    <w:uiPriority w:val="99"/>
    <w:semiHidden/>
    <w:unhideWhenUsed/>
    <w:rsid w:val="00A9346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9346A"/>
    <w:rPr>
      <w:sz w:val="18"/>
      <w:szCs w:val="18"/>
    </w:rPr>
  </w:style>
  <w:style w:type="paragraph" w:customStyle="1" w:styleId="a7">
    <w:name w:val="石墨文档正文"/>
    <w:qFormat/>
    <w:rsid w:val="00966356"/>
    <w:rPr>
      <w:rFonts w:ascii="微软雅黑" w:eastAsia="微软雅黑" w:hAnsi="微软雅黑" w:cs="微软雅黑"/>
      <w:sz w:val="22"/>
      <w:szCs w:val="22"/>
    </w:rPr>
  </w:style>
  <w:style w:type="character" w:customStyle="1" w:styleId="1Char">
    <w:name w:val="标题 1 Char"/>
    <w:basedOn w:val="a0"/>
    <w:link w:val="1"/>
    <w:uiPriority w:val="9"/>
    <w:rsid w:val="005932D6"/>
    <w:rPr>
      <w:rFonts w:ascii="宋体" w:eastAsia="宋体" w:hAnsi="宋体"/>
      <w:b/>
      <w:bCs/>
      <w:kern w:val="36"/>
      <w:sz w:val="48"/>
      <w:szCs w:val="48"/>
    </w:rPr>
  </w:style>
  <w:style w:type="character" w:customStyle="1" w:styleId="ask-title">
    <w:name w:val="ask-title"/>
    <w:basedOn w:val="a0"/>
    <w:rsid w:val="005932D6"/>
  </w:style>
</w:styles>
</file>

<file path=word/webSettings.xml><?xml version="1.0" encoding="utf-8"?>
<w:webSettings xmlns:r="http://schemas.openxmlformats.org/officeDocument/2006/relationships" xmlns:w="http://schemas.openxmlformats.org/wordprocessingml/2006/main">
  <w:divs>
    <w:div w:id="966349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d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145</Words>
  <Characters>833</Characters>
  <Application>Microsoft Office Word</Application>
  <DocSecurity>0</DocSecurity>
  <Lines>6</Lines>
  <Paragraphs>1</Paragraphs>
  <ScaleCrop>false</ScaleCrop>
  <Company>Microsoft</Company>
  <LinksUpToDate>false</LinksUpToDate>
  <CharactersWithSpaces>977</CharactersWithSpaces>
  <SharedDoc>false</SharedDoc>
  <HLinks>
    <vt:vector size="6" baseType="variant">
      <vt:variant>
        <vt:i4>3801126</vt:i4>
      </vt:variant>
      <vt:variant>
        <vt:i4>0</vt:i4>
      </vt:variant>
      <vt:variant>
        <vt:i4>0</vt:i4>
      </vt:variant>
      <vt:variant>
        <vt:i4>5</vt:i4>
      </vt:variant>
      <vt:variant>
        <vt:lpwstr>http://www.teda.gov.cn/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春杨</dc:creator>
  <cp:lastModifiedBy>Windows 用户</cp:lastModifiedBy>
  <cp:revision>4</cp:revision>
  <dcterms:created xsi:type="dcterms:W3CDTF">2020-04-16T04:09:00Z</dcterms:created>
  <dcterms:modified xsi:type="dcterms:W3CDTF">2020-04-16T04:13:00Z</dcterms:modified>
</cp:coreProperties>
</file>