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55" w:rsidRDefault="00787855" w:rsidP="004A3D88">
      <w:pPr>
        <w:spacing w:afterLines="100"/>
        <w:jc w:val="center"/>
        <w:rPr>
          <w:rFonts w:ascii="仿宋" w:eastAsia="仿宋" w:hAnsi="仿宋"/>
          <w:b/>
          <w:sz w:val="30"/>
          <w:szCs w:val="30"/>
        </w:rPr>
      </w:pPr>
      <w:r w:rsidRPr="00632832">
        <w:rPr>
          <w:rFonts w:ascii="仿宋" w:eastAsia="仿宋" w:hAnsi="仿宋" w:hint="eastAsia"/>
          <w:b/>
          <w:sz w:val="30"/>
          <w:szCs w:val="30"/>
        </w:rPr>
        <w:t>开发区20</w:t>
      </w:r>
      <w:r w:rsidR="004A3D88">
        <w:rPr>
          <w:rFonts w:ascii="仿宋" w:eastAsia="仿宋" w:hAnsi="仿宋" w:hint="eastAsia"/>
          <w:b/>
          <w:sz w:val="30"/>
          <w:szCs w:val="30"/>
        </w:rPr>
        <w:t>20</w:t>
      </w:r>
      <w:r w:rsidRPr="00632832">
        <w:rPr>
          <w:rFonts w:ascii="仿宋" w:eastAsia="仿宋" w:hAnsi="仿宋" w:hint="eastAsia"/>
          <w:b/>
          <w:sz w:val="30"/>
          <w:szCs w:val="30"/>
        </w:rPr>
        <w:t>年第</w:t>
      </w:r>
      <w:r w:rsidR="004A3D88">
        <w:rPr>
          <w:rFonts w:ascii="仿宋" w:eastAsia="仿宋" w:hAnsi="仿宋" w:hint="eastAsia"/>
          <w:b/>
          <w:sz w:val="30"/>
          <w:szCs w:val="30"/>
        </w:rPr>
        <w:t>一</w:t>
      </w:r>
      <w:r w:rsidRPr="00632832">
        <w:rPr>
          <w:rFonts w:ascii="仿宋" w:eastAsia="仿宋" w:hAnsi="仿宋" w:hint="eastAsia"/>
          <w:b/>
          <w:sz w:val="30"/>
          <w:szCs w:val="30"/>
        </w:rPr>
        <w:t>季度危险废物持证单位监测结果</w:t>
      </w:r>
    </w:p>
    <w:tbl>
      <w:tblPr>
        <w:tblW w:w="13907" w:type="dxa"/>
        <w:tblInd w:w="93" w:type="dxa"/>
        <w:tblLayout w:type="fixed"/>
        <w:tblLook w:val="04A0"/>
      </w:tblPr>
      <w:tblGrid>
        <w:gridCol w:w="1433"/>
        <w:gridCol w:w="1276"/>
        <w:gridCol w:w="1275"/>
        <w:gridCol w:w="1701"/>
        <w:gridCol w:w="1276"/>
        <w:gridCol w:w="1276"/>
        <w:gridCol w:w="1134"/>
        <w:gridCol w:w="1417"/>
        <w:gridCol w:w="3119"/>
      </w:tblGrid>
      <w:tr w:rsidR="004A3D88" w:rsidRPr="004A3D88" w:rsidTr="004A3D88">
        <w:trPr>
          <w:trHeight w:val="27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监测地点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采样位置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采样时间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监测项目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监测结果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达标情况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天津东邦</w:t>
            </w: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铅资源</w:t>
            </w:r>
            <w:proofErr w:type="gramEnd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再生有限公司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总排口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天津滨海合佳威立雅环境服务有限公司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车间废水排口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六价铬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表1.一类污染物 三级标准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0.00005L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污水总排口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泰鼎（天津）环保科技有限公司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重金属废水处理设施出口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表1.一类污染物 三级标准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总排口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总氰化合物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天津东邦</w:t>
            </w: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铅资源</w:t>
            </w:r>
            <w:proofErr w:type="gramEnd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再生有限公司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总排口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2020/3/14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87855" w:rsidRDefault="00787855">
      <w:pPr>
        <w:rPr>
          <w:rFonts w:hint="eastAsia"/>
        </w:rPr>
      </w:pPr>
    </w:p>
    <w:p w:rsidR="004A3D88" w:rsidRDefault="004A3D88">
      <w:pPr>
        <w:rPr>
          <w:rFonts w:hint="eastAsia"/>
        </w:rPr>
      </w:pPr>
    </w:p>
    <w:p w:rsidR="004A3D88" w:rsidRDefault="004A3D88">
      <w:pPr>
        <w:rPr>
          <w:rFonts w:hint="eastAsia"/>
        </w:rPr>
      </w:pPr>
    </w:p>
    <w:p w:rsidR="004A3D88" w:rsidRDefault="004A3D88">
      <w:pPr>
        <w:rPr>
          <w:rFonts w:hint="eastAsia"/>
        </w:rPr>
      </w:pPr>
    </w:p>
    <w:tbl>
      <w:tblPr>
        <w:tblW w:w="13907" w:type="dxa"/>
        <w:tblInd w:w="93" w:type="dxa"/>
        <w:tblLook w:val="04A0"/>
      </w:tblPr>
      <w:tblGrid>
        <w:gridCol w:w="1080"/>
        <w:gridCol w:w="1195"/>
        <w:gridCol w:w="1080"/>
        <w:gridCol w:w="1622"/>
        <w:gridCol w:w="1267"/>
        <w:gridCol w:w="1142"/>
        <w:gridCol w:w="1134"/>
        <w:gridCol w:w="993"/>
        <w:gridCol w:w="1417"/>
        <w:gridCol w:w="2977"/>
      </w:tblGrid>
      <w:tr w:rsidR="004A3D88" w:rsidRPr="004A3D88" w:rsidTr="004A3D88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被测单位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4A3D88" w:rsidRPr="004A3D88" w:rsidTr="004A3D88">
        <w:trPr>
          <w:trHeight w:val="8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天津滨海合佳威立雅环境服务有限公司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2020/3/5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物化车间废气排口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1.8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《大气污染物综合排放标准》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GB16297-1996 </w:t>
            </w: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 </w:t>
            </w: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</w:t>
            </w: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焚烧炉废气排口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《危险废物焚烧污染控制标准》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GB18484-2001</w:t>
            </w: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≥2500kg/h</w:t>
            </w: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低浓度颗粒物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氟化氢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2.79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5.0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汞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3.50×10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3.85×10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0.0008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砷和</w:t>
            </w:r>
            <w:proofErr w:type="gramStart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镍合计</w:t>
            </w:r>
            <w:proofErr w:type="gramEnd"/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2.6×10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2.9×10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kern w:val="0"/>
                <w:sz w:val="22"/>
              </w:rPr>
              <w:t>天津东邦</w:t>
            </w:r>
            <w:proofErr w:type="gramStart"/>
            <w:r w:rsidRPr="004A3D88">
              <w:rPr>
                <w:rFonts w:ascii="宋体" w:eastAsia="宋体" w:hAnsi="宋体" w:cs="宋体" w:hint="eastAsia"/>
                <w:kern w:val="0"/>
                <w:sz w:val="22"/>
              </w:rPr>
              <w:t>铅资源</w:t>
            </w:r>
            <w:proofErr w:type="gramEnd"/>
            <w:r w:rsidRPr="004A3D88">
              <w:rPr>
                <w:rFonts w:ascii="宋体" w:eastAsia="宋体" w:hAnsi="宋体" w:cs="宋体" w:hint="eastAsia"/>
                <w:kern w:val="0"/>
                <w:sz w:val="22"/>
              </w:rPr>
              <w:t>再生能源有限公司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2020/3/14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P1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竖炉排口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低浓度颗粒物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1.3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DB12/556-2015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《工业炉窑大气污染物排放标准》表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铅锌冶炼</w:t>
            </w:r>
          </w:p>
        </w:tc>
      </w:tr>
      <w:tr w:rsidR="004A3D88" w:rsidRPr="004A3D88" w:rsidTr="004A3D8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2.72×10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GB31574-2015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《再生铜、铝、铅、锌工业污染物排放标准》表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</w:tr>
      <w:tr w:rsidR="004A3D88" w:rsidRPr="004A3D88" w:rsidTr="004A3D88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P2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车间环境集尘排口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GB16297-1996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《大气污染物综合排放标准》表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proofErr w:type="gramStart"/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</w:t>
            </w:r>
            <w:proofErr w:type="gramEnd"/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级</w:t>
            </w:r>
          </w:p>
        </w:tc>
      </w:tr>
      <w:tr w:rsidR="004A3D88" w:rsidRPr="004A3D88" w:rsidTr="004A3D88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P3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合金炉排口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DB12/556-2015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《工业炉窑大气污染物排放标准》表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铅锌冶炼</w:t>
            </w:r>
          </w:p>
        </w:tc>
      </w:tr>
      <w:tr w:rsidR="004A3D88" w:rsidRPr="004A3D88" w:rsidTr="004A3D88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kern w:val="0"/>
                <w:sz w:val="22"/>
              </w:rPr>
              <w:t>天津东邦</w:t>
            </w:r>
            <w:proofErr w:type="gramStart"/>
            <w:r w:rsidRPr="004A3D88">
              <w:rPr>
                <w:rFonts w:ascii="宋体" w:eastAsia="宋体" w:hAnsi="宋体" w:cs="宋体" w:hint="eastAsia"/>
                <w:kern w:val="0"/>
                <w:sz w:val="22"/>
              </w:rPr>
              <w:t>铅资源</w:t>
            </w:r>
            <w:proofErr w:type="gramEnd"/>
            <w:r w:rsidRPr="004A3D88">
              <w:rPr>
                <w:rFonts w:ascii="宋体" w:eastAsia="宋体" w:hAnsi="宋体" w:cs="宋体" w:hint="eastAsia"/>
                <w:kern w:val="0"/>
                <w:sz w:val="22"/>
              </w:rPr>
              <w:t>再生能源有限公司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2020/1/8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P1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竖炉排口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低浓度颗粒物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DB12/556-2015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《工业炉窑大气污染物排放标准》表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铅锌冶炼</w:t>
            </w:r>
          </w:p>
        </w:tc>
      </w:tr>
      <w:tr w:rsidR="004A3D88" w:rsidRPr="004A3D88" w:rsidTr="004A3D88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5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4A3D88" w:rsidRPr="004A3D88" w:rsidTr="004A3D88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GB31574-2015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《再生铜、铝、铅、锌工业污染物排放标准》表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</w:tr>
      <w:tr w:rsidR="004A3D88" w:rsidRPr="004A3D88" w:rsidTr="004A3D88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P2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车间环境集尘排口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GB16297-1996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《大气污染物综合排放标准》表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proofErr w:type="gramStart"/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</w:t>
            </w:r>
            <w:proofErr w:type="gramEnd"/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级</w:t>
            </w:r>
          </w:p>
        </w:tc>
      </w:tr>
      <w:tr w:rsidR="004A3D88" w:rsidRPr="004A3D88" w:rsidTr="004A3D88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P3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合金炉排口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DB12/556-2015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《工业炉窑大气污染物排放标准》表</w:t>
            </w: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4A3D8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铅锌冶炼</w:t>
            </w:r>
          </w:p>
        </w:tc>
      </w:tr>
      <w:tr w:rsidR="004A3D88" w:rsidRPr="004A3D88" w:rsidTr="004A3D88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88" w:rsidRPr="004A3D88" w:rsidRDefault="004A3D88" w:rsidP="004A3D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4A3D88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D88" w:rsidRPr="004A3D88" w:rsidRDefault="004A3D88" w:rsidP="004A3D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</w:tbl>
    <w:p w:rsidR="004A3D88" w:rsidRPr="00787855" w:rsidRDefault="004A3D88"/>
    <w:sectPr w:rsidR="004A3D88" w:rsidRPr="00787855" w:rsidSect="002B0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F"/>
    <w:rsid w:val="001A444A"/>
    <w:rsid w:val="001F27CE"/>
    <w:rsid w:val="002B0F7F"/>
    <w:rsid w:val="002F12BE"/>
    <w:rsid w:val="00493D36"/>
    <w:rsid w:val="004A369C"/>
    <w:rsid w:val="004A3D88"/>
    <w:rsid w:val="00787855"/>
    <w:rsid w:val="00821C61"/>
    <w:rsid w:val="00A34FCD"/>
    <w:rsid w:val="00C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2020-03-12T08:34:00Z</dcterms:created>
  <dcterms:modified xsi:type="dcterms:W3CDTF">2020-05-06T08:45:00Z</dcterms:modified>
</cp:coreProperties>
</file>