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2E85" w:rsidP="00D72E85">
      <w:pPr>
        <w:spacing w:afterLines="100"/>
        <w:jc w:val="center"/>
        <w:rPr>
          <w:rFonts w:hint="eastAsia"/>
        </w:rPr>
      </w:pPr>
      <w:r w:rsidRPr="00544E10">
        <w:rPr>
          <w:rFonts w:ascii="宋体" w:eastAsia="宋体" w:hAnsi="宋体" w:cs="宋体" w:hint="eastAsia"/>
          <w:color w:val="000000"/>
          <w:kern w:val="0"/>
          <w:sz w:val="22"/>
        </w:rPr>
        <w:t>开发区“20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20</w:t>
      </w:r>
      <w:r w:rsidRPr="00544E10">
        <w:rPr>
          <w:rFonts w:ascii="宋体" w:eastAsia="宋体" w:hAnsi="宋体" w:cs="宋体" w:hint="eastAsia"/>
          <w:color w:val="000000"/>
          <w:kern w:val="0"/>
          <w:sz w:val="22"/>
        </w:rPr>
        <w:t>年天津市重点排污单位名录”污染源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执法</w:t>
      </w:r>
      <w:r w:rsidRPr="00544E10">
        <w:rPr>
          <w:rFonts w:ascii="宋体" w:eastAsia="宋体" w:hAnsi="宋体" w:cs="宋体" w:hint="eastAsia"/>
          <w:color w:val="000000"/>
          <w:kern w:val="0"/>
          <w:sz w:val="22"/>
        </w:rPr>
        <w:t>监测结果（废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气</w:t>
      </w:r>
      <w:r w:rsidRPr="00544E10">
        <w:rPr>
          <w:rFonts w:ascii="宋体" w:eastAsia="宋体" w:hAnsi="宋体" w:cs="宋体" w:hint="eastAsia"/>
          <w:color w:val="000000"/>
          <w:kern w:val="0"/>
          <w:sz w:val="22"/>
        </w:rPr>
        <w:t>监测结果）</w:t>
      </w:r>
    </w:p>
    <w:tbl>
      <w:tblPr>
        <w:tblW w:w="13660" w:type="dxa"/>
        <w:tblInd w:w="93" w:type="dxa"/>
        <w:tblLook w:val="04A0"/>
      </w:tblPr>
      <w:tblGrid>
        <w:gridCol w:w="1590"/>
        <w:gridCol w:w="1277"/>
        <w:gridCol w:w="1503"/>
        <w:gridCol w:w="1603"/>
        <w:gridCol w:w="1107"/>
        <w:gridCol w:w="1040"/>
        <w:gridCol w:w="1030"/>
        <w:gridCol w:w="1884"/>
        <w:gridCol w:w="1033"/>
        <w:gridCol w:w="1593"/>
      </w:tblGrid>
      <w:tr w:rsidR="00D72E85" w:rsidRPr="00D72E85" w:rsidTr="00D72E85">
        <w:trPr>
          <w:trHeight w:val="255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监测日期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监测点名称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监测项目名称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实测浓度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监测限值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72E8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72E8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标准名称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是否达标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72E8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报数属性</w:t>
            </w:r>
          </w:p>
        </w:tc>
      </w:tr>
      <w:tr w:rsidR="00D72E85" w:rsidRPr="00D72E85" w:rsidTr="00D72E85">
        <w:trPr>
          <w:trHeight w:val="600"/>
        </w:trPr>
        <w:tc>
          <w:tcPr>
            <w:tcW w:w="16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诺博汽车系统有限公司天津分公司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2020-06-09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涂装二期</w:t>
            </w: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米喷涂废气排气筒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甲苯和二甲苯合计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3.66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工业企业挥发性有机物排放控制标准</w:t>
            </w: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(DB12/524—2014)</w:t>
            </w:r>
            <w:r w:rsidRPr="00D72E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2</w:t>
            </w:r>
            <w:r w:rsidRPr="00D72E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汽车制造</w:t>
            </w: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D72E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与维修</w:t>
            </w: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/</w:t>
            </w:r>
            <w:r w:rsidRPr="00D72E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烘干工艺</w:t>
            </w: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/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重点排污单位</w:t>
            </w: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D72E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大气环境</w:t>
            </w: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D72E85" w:rsidRPr="00D72E85" w:rsidTr="00D72E85">
        <w:trPr>
          <w:trHeight w:val="600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VOCs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2E85" w:rsidRPr="00D72E85" w:rsidTr="00D72E85">
        <w:trPr>
          <w:trHeight w:val="600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苯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0.306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2E85" w:rsidRPr="00D72E85" w:rsidTr="00D72E85">
        <w:trPr>
          <w:trHeight w:val="600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涂装一期</w:t>
            </w: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米喷涂废气排气筒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甲苯和二甲苯合计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2.42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工业企业挥发性有机物排放控制标准</w:t>
            </w: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(DB12/524—2014)</w:t>
            </w:r>
            <w:r w:rsidRPr="00D72E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2</w:t>
            </w:r>
            <w:r w:rsidRPr="00D72E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汽车制造</w:t>
            </w: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D72E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与维修</w:t>
            </w: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/</w:t>
            </w:r>
            <w:r w:rsidRPr="00D72E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烘干工艺</w:t>
            </w: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/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2E85" w:rsidRPr="00D72E85" w:rsidTr="00D72E85">
        <w:trPr>
          <w:trHeight w:val="600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VOCs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2E85" w:rsidRPr="00D72E85" w:rsidTr="00D72E85">
        <w:trPr>
          <w:trHeight w:val="600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苯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2E85" w:rsidRPr="00D72E85" w:rsidTr="00D72E85">
        <w:trPr>
          <w:trHeight w:val="600"/>
        </w:trPr>
        <w:tc>
          <w:tcPr>
            <w:tcW w:w="16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天津顶正</w:t>
            </w:r>
            <w:proofErr w:type="gramStart"/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印刷包材有限公司</w:t>
            </w:r>
            <w:proofErr w:type="gramEnd"/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2020-06-17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P1</w:t>
            </w:r>
            <w:proofErr w:type="gramStart"/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三</w:t>
            </w:r>
            <w:proofErr w:type="gramEnd"/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RTO</w:t>
            </w: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排气筒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苯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工业企业挥发性有机物排放控制标准</w:t>
            </w: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(DB12/524—2014)</w:t>
            </w:r>
            <w:r w:rsidRPr="00D72E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2</w:t>
            </w:r>
            <w:r w:rsidRPr="00D72E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印刷与包</w:t>
            </w: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D72E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装印刷</w:t>
            </w: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/</w:t>
            </w:r>
            <w:r w:rsidRPr="00D72E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凹版印刷、凸版印刷、丝网印刷</w:t>
            </w: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重点排污单位</w:t>
            </w: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D72E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大气环境</w:t>
            </w: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D72E85" w:rsidRPr="00D72E85" w:rsidTr="00D72E85">
        <w:trPr>
          <w:trHeight w:val="600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甲苯和二甲苯合计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2E85" w:rsidRPr="00D72E85" w:rsidTr="00D72E85">
        <w:trPr>
          <w:trHeight w:val="600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VOCs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5.57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2E85" w:rsidRPr="00D72E85" w:rsidTr="00D72E85">
        <w:trPr>
          <w:trHeight w:val="600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P2</w:t>
            </w: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一、二期</w:t>
            </w: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RTO</w:t>
            </w: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排气筒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苯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工业企业挥发性有机物排放控制标准</w:t>
            </w: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(DB12/524—2014)</w:t>
            </w:r>
            <w:r w:rsidRPr="00D72E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表</w:t>
            </w: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2</w:t>
            </w:r>
            <w:r w:rsidRPr="00D72E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印刷与包</w:t>
            </w: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D72E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装印刷</w:t>
            </w: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/</w:t>
            </w:r>
            <w:r w:rsidRPr="00D72E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凹版印刷、凸版印刷、丝网印刷</w:t>
            </w: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是</w:t>
            </w: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2E85" w:rsidRPr="00D72E85" w:rsidTr="00D72E85">
        <w:trPr>
          <w:trHeight w:val="600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甲苯和二甲苯合计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2E85" w:rsidRPr="00D72E85" w:rsidTr="00D72E85">
        <w:trPr>
          <w:trHeight w:val="600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VOCs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3.97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2E85" w:rsidRPr="00D72E85" w:rsidTr="00D72E85">
        <w:trPr>
          <w:trHeight w:val="2085"/>
        </w:trPr>
        <w:tc>
          <w:tcPr>
            <w:tcW w:w="16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天津东邦</w:t>
            </w:r>
            <w:proofErr w:type="gramStart"/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铅资源</w:t>
            </w:r>
            <w:proofErr w:type="gramEnd"/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再生有限公司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2020-05-14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P1</w:t>
            </w: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排气筒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铅及其化合物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0.160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再生铜、铝、铅、</w:t>
            </w:r>
            <w:proofErr w:type="gramStart"/>
            <w:r w:rsidRPr="00D72E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锌工业</w:t>
            </w:r>
            <w:proofErr w:type="gramEnd"/>
            <w:r w:rsidRPr="00D72E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污染物排放标准</w:t>
            </w: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(GB 31574—2015)</w:t>
            </w:r>
            <w:r w:rsidRPr="00D72E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（表</w:t>
            </w: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D72E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）大气污染</w:t>
            </w:r>
            <w:proofErr w:type="gramStart"/>
            <w:r w:rsidRPr="00D72E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物特别</w:t>
            </w:r>
            <w:proofErr w:type="gramEnd"/>
            <w:r w:rsidRPr="00D72E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排放限值</w:t>
            </w: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D72E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车间或生产设施排气筒</w:t>
            </w: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D72E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再生铅、再生铜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重点排污单位</w:t>
            </w: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D72E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大气环境</w:t>
            </w: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D72E85" w:rsidRPr="00D72E85" w:rsidTr="00D72E85">
        <w:trPr>
          <w:trHeight w:val="1395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P2</w:t>
            </w: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排气筒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铅及其化合物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0.016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0.70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大气污染</w:t>
            </w:r>
            <w:proofErr w:type="gramStart"/>
            <w:r w:rsidRPr="00D72E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物综合</w:t>
            </w:r>
            <w:proofErr w:type="gramEnd"/>
            <w:r w:rsidRPr="00D72E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排放标准</w:t>
            </w: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(GB16297-1996)</w:t>
            </w:r>
            <w:r w:rsidRPr="00D72E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（表</w:t>
            </w: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72E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）通用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E85" w:rsidRPr="00D72E85" w:rsidRDefault="00D72E85" w:rsidP="00D72E8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2E85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E85" w:rsidRPr="00D72E85" w:rsidRDefault="00D72E85" w:rsidP="00D72E8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D72E85" w:rsidRDefault="00D72E85"/>
    <w:sectPr w:rsidR="00D72E85" w:rsidSect="00D72E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2E85"/>
    <w:rsid w:val="00D7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2020-07-17T02:22:00Z</dcterms:created>
  <dcterms:modified xsi:type="dcterms:W3CDTF">2020-07-17T02:25:00Z</dcterms:modified>
</cp:coreProperties>
</file>