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11BC" w14:textId="15812092" w:rsidR="00877C83" w:rsidRDefault="00BD2A3E">
      <w:pPr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附件</w:t>
      </w:r>
    </w:p>
    <w:p w14:paraId="58A34604" w14:textId="58F08C1F" w:rsidR="00877C83" w:rsidRDefault="00BD2A3E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天津经济技术开发区2020年度第</w:t>
      </w:r>
      <w:r w:rsidR="006B1383">
        <w:rPr>
          <w:rFonts w:ascii="方正小标宋简体" w:eastAsia="方正小标宋简体" w:hint="eastAsia"/>
          <w:sz w:val="44"/>
          <w:szCs w:val="44"/>
        </w:rPr>
        <w:t>四</w:t>
      </w:r>
      <w:r>
        <w:rPr>
          <w:rFonts w:ascii="方正小标宋简体" w:eastAsia="方正小标宋简体" w:hint="eastAsia"/>
          <w:sz w:val="44"/>
          <w:szCs w:val="44"/>
        </w:rPr>
        <w:t>批高新技术企业服务机构</w:t>
      </w:r>
      <w:r w:rsidR="006A4FCE">
        <w:rPr>
          <w:rFonts w:ascii="方正小标宋简体" w:eastAsia="方正小标宋简体" w:hint="eastAsia"/>
          <w:sz w:val="44"/>
          <w:szCs w:val="44"/>
        </w:rPr>
        <w:t>拟入选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14:paraId="0AC1F6CD" w14:textId="77777777" w:rsidR="00877C83" w:rsidRDefault="00877C83">
      <w:pPr>
        <w:jc w:val="lef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6"/>
        <w:gridCol w:w="7020"/>
      </w:tblGrid>
      <w:tr w:rsidR="00BD2A3E" w14:paraId="0AEB9DBD" w14:textId="77777777" w:rsidTr="00BD2A3E">
        <w:trPr>
          <w:trHeight w:val="285"/>
          <w:tblHeader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C6CD" w14:textId="77777777" w:rsidR="00BD2A3E" w:rsidRPr="00156E7E" w:rsidRDefault="00BD2A3E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662" w14:textId="77777777" w:rsidR="00BD2A3E" w:rsidRPr="00156E7E" w:rsidRDefault="00BD2A3E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32"/>
                <w:szCs w:val="32"/>
              </w:rPr>
              <w:t>服务机构名称</w:t>
            </w:r>
          </w:p>
        </w:tc>
      </w:tr>
      <w:tr w:rsidR="0060288F" w14:paraId="33E8322D" w14:textId="77777777" w:rsidTr="00BD2A3E">
        <w:trPr>
          <w:trHeight w:val="57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F24A5" w14:textId="77777777" w:rsidR="0060288F" w:rsidRPr="00156E7E" w:rsidRDefault="0060288F" w:rsidP="0060288F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7E45" w14:textId="005821E3" w:rsidR="0060288F" w:rsidRPr="00156E7E" w:rsidRDefault="00156E7E" w:rsidP="0060288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智汇（天津）生产力促进有限公司</w:t>
            </w:r>
          </w:p>
        </w:tc>
      </w:tr>
      <w:tr w:rsidR="0060288F" w14:paraId="01A0BD36" w14:textId="77777777" w:rsidTr="00BD2A3E">
        <w:trPr>
          <w:trHeight w:val="57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AE8E" w14:textId="77777777" w:rsidR="0060288F" w:rsidRPr="00156E7E" w:rsidRDefault="0060288F" w:rsidP="0060288F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5EFE" w14:textId="24F92897" w:rsidR="0060288F" w:rsidRPr="00156E7E" w:rsidRDefault="00156E7E" w:rsidP="0060288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智汇（天津）知识产权代理有限公司</w:t>
            </w:r>
          </w:p>
        </w:tc>
      </w:tr>
      <w:tr w:rsidR="0060288F" w14:paraId="35154FB5" w14:textId="77777777" w:rsidTr="00BD2A3E">
        <w:trPr>
          <w:trHeight w:val="57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1F5" w14:textId="77777777" w:rsidR="0060288F" w:rsidRPr="00156E7E" w:rsidRDefault="0060288F" w:rsidP="0060288F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5677" w14:textId="4947B57A" w:rsidR="0060288F" w:rsidRPr="00156E7E" w:rsidRDefault="00156E7E" w:rsidP="0060288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悠悠科技（天津）有限公司</w:t>
            </w:r>
          </w:p>
        </w:tc>
      </w:tr>
      <w:tr w:rsidR="0060288F" w14:paraId="037F9820" w14:textId="77777777" w:rsidTr="00BD2A3E">
        <w:trPr>
          <w:trHeight w:val="57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B4FD" w14:textId="77777777" w:rsidR="0060288F" w:rsidRPr="00156E7E" w:rsidRDefault="0060288F" w:rsidP="0060288F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0668" w14:textId="21F810FE" w:rsidR="0060288F" w:rsidRPr="00156E7E" w:rsidRDefault="00156E7E" w:rsidP="0060288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慧</w:t>
            </w:r>
            <w:proofErr w:type="gramStart"/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颐</w:t>
            </w:r>
            <w:proofErr w:type="gramEnd"/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君</w:t>
            </w:r>
            <w:proofErr w:type="gramStart"/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迪</w:t>
            </w:r>
            <w:proofErr w:type="gramEnd"/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(天津)科技发展有限公司</w:t>
            </w:r>
          </w:p>
        </w:tc>
      </w:tr>
      <w:tr w:rsidR="0060288F" w14:paraId="08415025" w14:textId="77777777" w:rsidTr="00BD2A3E">
        <w:trPr>
          <w:trHeight w:val="57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33E" w14:textId="77777777" w:rsidR="0060288F" w:rsidRPr="00156E7E" w:rsidRDefault="0060288F" w:rsidP="0060288F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7463" w14:textId="1C0F4FF0" w:rsidR="0060288F" w:rsidRPr="00156E7E" w:rsidRDefault="00156E7E" w:rsidP="0060288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天津市宗</w:t>
            </w:r>
            <w:proofErr w:type="gramStart"/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欣专利</w:t>
            </w:r>
            <w:proofErr w:type="gramEnd"/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商标代理有限公司</w:t>
            </w:r>
          </w:p>
        </w:tc>
      </w:tr>
      <w:tr w:rsidR="0060288F" w14:paraId="0AD58264" w14:textId="77777777" w:rsidTr="00BD2A3E">
        <w:trPr>
          <w:trHeight w:val="570"/>
        </w:trPr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4DDE" w14:textId="77777777" w:rsidR="0060288F" w:rsidRPr="00156E7E" w:rsidRDefault="0060288F" w:rsidP="0060288F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20DB" w14:textId="253EEC7E" w:rsidR="0060288F" w:rsidRPr="00156E7E" w:rsidRDefault="00156E7E" w:rsidP="0060288F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 w:rsidRPr="00156E7E">
              <w:rPr>
                <w:rFonts w:ascii="仿宋_GB2312" w:eastAsia="仿宋_GB2312" w:hAnsi="Helvetica" w:cs="Helvetica" w:hint="eastAsia"/>
                <w:color w:val="000000"/>
                <w:sz w:val="32"/>
                <w:szCs w:val="32"/>
                <w:shd w:val="clear" w:color="auto" w:fill="FFFFFF"/>
              </w:rPr>
              <w:t>北京超凡知识产权管理咨询有限公司</w:t>
            </w:r>
          </w:p>
        </w:tc>
      </w:tr>
    </w:tbl>
    <w:p w14:paraId="2D0C96B5" w14:textId="77777777" w:rsidR="00877C83" w:rsidRDefault="00BD2A3E">
      <w:pPr>
        <w:ind w:firstLineChars="200" w:firstLine="480"/>
      </w:pPr>
      <w:r>
        <w:rPr>
          <w:rFonts w:ascii="宋体" w:hAnsi="宋体" w:hint="eastAsia"/>
          <w:sz w:val="24"/>
          <w:szCs w:val="24"/>
        </w:rPr>
        <w:t>注：按登记备案时间排序。</w:t>
      </w:r>
    </w:p>
    <w:sectPr w:rsidR="0087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C778F" w14:textId="77777777" w:rsidR="00292C67" w:rsidRDefault="00292C67" w:rsidP="0060288F">
      <w:r>
        <w:separator/>
      </w:r>
    </w:p>
  </w:endnote>
  <w:endnote w:type="continuationSeparator" w:id="0">
    <w:p w14:paraId="59583F5A" w14:textId="77777777" w:rsidR="00292C67" w:rsidRDefault="00292C67" w:rsidP="0060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9CF2D" w14:textId="77777777" w:rsidR="00292C67" w:rsidRDefault="00292C67" w:rsidP="0060288F">
      <w:r>
        <w:separator/>
      </w:r>
    </w:p>
  </w:footnote>
  <w:footnote w:type="continuationSeparator" w:id="0">
    <w:p w14:paraId="2D2C13F5" w14:textId="77777777" w:rsidR="00292C67" w:rsidRDefault="00292C67" w:rsidP="00602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7"/>
    <w:rsid w:val="00055149"/>
    <w:rsid w:val="000858C8"/>
    <w:rsid w:val="00156E7E"/>
    <w:rsid w:val="00183C20"/>
    <w:rsid w:val="00292C67"/>
    <w:rsid w:val="0060288F"/>
    <w:rsid w:val="006A4FCE"/>
    <w:rsid w:val="006B1383"/>
    <w:rsid w:val="00796F3A"/>
    <w:rsid w:val="00877C83"/>
    <w:rsid w:val="008A4D97"/>
    <w:rsid w:val="0094227F"/>
    <w:rsid w:val="00BD2A3E"/>
    <w:rsid w:val="00E66322"/>
    <w:rsid w:val="00EA6D41"/>
    <w:rsid w:val="00F96598"/>
    <w:rsid w:val="00FB5F48"/>
    <w:rsid w:val="07857401"/>
    <w:rsid w:val="2B831A98"/>
    <w:rsid w:val="4E424CD4"/>
    <w:rsid w:val="6FF0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84D0D"/>
  <w15:docId w15:val="{C036645B-D8DB-4D20-81C6-B5F1687C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34095F5-0314-4F13-9BD6-E0B942506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春杨</cp:lastModifiedBy>
  <cp:revision>4</cp:revision>
  <dcterms:created xsi:type="dcterms:W3CDTF">2020-08-05T02:29:00Z</dcterms:created>
  <dcterms:modified xsi:type="dcterms:W3CDTF">2020-08-05T02:32:00Z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