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BB67" w14:textId="77777777" w:rsidR="00EE2461" w:rsidRDefault="00EE2461" w:rsidP="00EE2461">
      <w:pPr>
        <w:rPr>
          <w:rFonts w:hint="eastAsia"/>
        </w:rPr>
      </w:pPr>
    </w:p>
    <w:p w14:paraId="1A2BE8B8" w14:textId="62EE0CDF" w:rsidR="008D23EE" w:rsidRDefault="00243F2C" w:rsidP="00EE2461">
      <w:pPr>
        <w:jc w:val="center"/>
        <w:rPr>
          <w:rStyle w:val="NormalCharacter"/>
          <w:rFonts w:ascii="宋体" w:eastAsia="宋体" w:hAnsi="宋体" w:cs="宋体"/>
          <w:b/>
          <w:bCs/>
          <w:sz w:val="36"/>
          <w:szCs w:val="36"/>
        </w:rPr>
      </w:pPr>
      <w:r>
        <w:rPr>
          <w:rStyle w:val="NormalCharacter"/>
          <w:rFonts w:ascii="宋体" w:eastAsia="宋体" w:hAnsi="宋体" w:cs="宋体" w:hint="eastAsia"/>
          <w:b/>
          <w:bCs/>
          <w:sz w:val="36"/>
          <w:szCs w:val="36"/>
        </w:rPr>
        <w:t>各不动产登记服务场所电话（不含津南）</w:t>
      </w:r>
    </w:p>
    <w:p w14:paraId="218B97D6" w14:textId="77777777" w:rsidR="008D23EE" w:rsidRPr="00EE2461" w:rsidRDefault="008D23EE">
      <w:pPr>
        <w:pStyle w:val="2"/>
        <w:ind w:firstLine="720"/>
      </w:pPr>
    </w:p>
    <w:tbl>
      <w:tblPr>
        <w:tblW w:w="10107" w:type="dxa"/>
        <w:tblInd w:w="-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120"/>
        <w:gridCol w:w="3893"/>
        <w:gridCol w:w="1387"/>
      </w:tblGrid>
      <w:tr w:rsidR="008D23EE" w14:paraId="63FC9855" w14:textId="77777777">
        <w:trPr>
          <w:trHeight w:val="6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C10A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5D5F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bCs/>
                <w:szCs w:val="21"/>
              </w:rPr>
              <w:t>登记服务场所名称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DCF4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bCs/>
                <w:szCs w:val="21"/>
              </w:rPr>
              <w:t>地址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6C83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b/>
                <w:bCs/>
                <w:szCs w:val="21"/>
              </w:rPr>
              <w:t>电话</w:t>
            </w:r>
          </w:p>
        </w:tc>
      </w:tr>
      <w:tr w:rsidR="008D23EE" w14:paraId="1E90EB74" w14:textId="77777777">
        <w:trPr>
          <w:trHeight w:val="45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DE4D" w14:textId="77777777" w:rsidR="008D23EE" w:rsidRDefault="00243F2C">
            <w:pPr>
              <w:jc w:val="center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1F9E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天津市自然资源调查与登记中心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BCC0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河西区黄埔南路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EF1D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23112600</w:t>
            </w:r>
          </w:p>
        </w:tc>
      </w:tr>
      <w:tr w:rsidR="008D23EE" w14:paraId="569A0140" w14:textId="77777777">
        <w:trPr>
          <w:trHeight w:val="4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724B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714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天津市市区不动产登记事务中心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F052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河西区解放南路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号富裕大厦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3C66" w14:textId="77777777" w:rsidR="008D23EE" w:rsidRDefault="00243F2C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23238800</w:t>
            </w:r>
          </w:p>
        </w:tc>
      </w:tr>
      <w:tr w:rsidR="008D23EE" w14:paraId="405F26DE" w14:textId="77777777">
        <w:trPr>
          <w:trHeight w:val="38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D92D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86E3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天津市东丽区自然资源调查与登记中心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8FE7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东丽开发区一纬路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57CC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84375189</w:t>
            </w:r>
          </w:p>
        </w:tc>
      </w:tr>
      <w:tr w:rsidR="008D23EE" w14:paraId="18169B6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F2DC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9E16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天津市西青区自然资源调查与登记中心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ACB9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西青区中北镇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产业园区一区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  <w:p w14:paraId="113B236E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西青市民中心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EDEE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27913445</w:t>
            </w:r>
          </w:p>
        </w:tc>
      </w:tr>
      <w:tr w:rsidR="008D23EE" w14:paraId="75D130E7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87E1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9011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天津市北辰区自然资源调查与登记中心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A108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北辰区北辰道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375-377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AD56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85103172</w:t>
            </w:r>
          </w:p>
          <w:p w14:paraId="2B2998A1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85103182</w:t>
            </w:r>
          </w:p>
        </w:tc>
      </w:tr>
      <w:tr w:rsidR="008D23EE" w14:paraId="232C1716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F4A4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38FB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天津市武清区自然资源调查与登记中心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C356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武清区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阳西道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7F07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29345107</w:t>
            </w:r>
          </w:p>
          <w:p w14:paraId="2C10FFA5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59618900</w:t>
            </w:r>
          </w:p>
        </w:tc>
      </w:tr>
      <w:tr w:rsidR="008D23EE" w14:paraId="53D35814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7F08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4028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静海区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自然资源调查与登记中心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07E3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静海镇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金海道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座</w:t>
            </w:r>
          </w:p>
          <w:p w14:paraId="2AB962A3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静海区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行政许可服务中心北侧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D285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28919933</w:t>
            </w:r>
          </w:p>
          <w:p w14:paraId="04DE00DA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68178802</w:t>
            </w:r>
          </w:p>
        </w:tc>
      </w:tr>
      <w:tr w:rsidR="008D23EE" w14:paraId="4198545D" w14:textId="77777777">
        <w:trPr>
          <w:trHeight w:val="39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C989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778B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天津市宝坻区自然资源调查与登记中心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E332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宝坻区政融街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A485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82653582</w:t>
            </w:r>
          </w:p>
        </w:tc>
      </w:tr>
      <w:tr w:rsidR="008D23EE" w14:paraId="1EEE7817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49A8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6BA8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天津市宁河区自然资源调查与登记中心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B34C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宁河区芦台镇光明路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24FB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69595954</w:t>
            </w:r>
          </w:p>
          <w:p w14:paraId="5CBB77C4" w14:textId="77777777" w:rsidR="008D23EE" w:rsidRDefault="00243F2C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69395165</w:t>
            </w:r>
          </w:p>
        </w:tc>
      </w:tr>
      <w:tr w:rsidR="008D23EE" w14:paraId="0D619424" w14:textId="77777777">
        <w:trPr>
          <w:trHeight w:val="4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D4AF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1E9B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州区自然资源调查与登记中心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02C4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蓟州区中昌北路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E69B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29123788</w:t>
            </w:r>
          </w:p>
        </w:tc>
      </w:tr>
      <w:tr w:rsidR="008D23EE" w14:paraId="4980EE76" w14:textId="77777777">
        <w:trPr>
          <w:trHeight w:val="4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D5A8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9129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天津市滨海新区自然资源调查与登记中心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8093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开发区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太湖路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6775" w14:textId="77777777" w:rsidR="008D23EE" w:rsidRDefault="00243F2C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66378698</w:t>
            </w:r>
          </w:p>
        </w:tc>
      </w:tr>
      <w:tr w:rsidR="008D23EE" w14:paraId="76262EF7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017A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92A3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天津市滨海新区自然资源调查与登记中心</w:t>
            </w:r>
          </w:p>
          <w:p w14:paraId="77687803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第一分中心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1494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滨海新区塘沽新华路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  <w:p w14:paraId="590F7DF5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（滨海新区行政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审批局宝策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大厦）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F426" w14:textId="77777777" w:rsidR="008D23EE" w:rsidRDefault="00243F2C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62016868</w:t>
            </w:r>
          </w:p>
        </w:tc>
      </w:tr>
      <w:tr w:rsidR="008D23EE" w14:paraId="2BE2D557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BFC7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0D7C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天津市滨海新区自然资源调查与登记中心</w:t>
            </w:r>
          </w:p>
          <w:p w14:paraId="5D781FDE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第二分中心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6EF9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滨海新区汉沽东风中路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32CF" w14:textId="77777777" w:rsidR="008D23EE" w:rsidRDefault="00243F2C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67111345</w:t>
            </w:r>
          </w:p>
        </w:tc>
      </w:tr>
      <w:tr w:rsidR="008D23EE" w14:paraId="589B1FA5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2F8A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9F2C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天津市滨海新区自然资源调查与登记中心</w:t>
            </w:r>
          </w:p>
          <w:p w14:paraId="183A0CE4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第三分中心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3942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滨海新区大港迎宾街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55D2" w14:textId="77777777" w:rsidR="008D23EE" w:rsidRDefault="00243F2C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63109970</w:t>
            </w:r>
          </w:p>
        </w:tc>
      </w:tr>
      <w:tr w:rsidR="008D23EE" w14:paraId="4797AE4F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EC49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8336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天津市滨海新区自然资源调查与登记中心</w:t>
            </w:r>
          </w:p>
          <w:p w14:paraId="27D88E87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第四分中心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97B3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滨海新区大港油田创业路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92E1" w14:textId="77777777" w:rsidR="008D23EE" w:rsidRDefault="00243F2C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25966569</w:t>
            </w:r>
          </w:p>
        </w:tc>
      </w:tr>
      <w:tr w:rsidR="008D23EE" w14:paraId="080DDB27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EE2F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409E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天津东疆保税港区不动产登记中心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A212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东疆保税港区东部配套区商务中心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楼一层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80FB" w14:textId="77777777" w:rsidR="008D23EE" w:rsidRDefault="00243F2C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25605209</w:t>
            </w:r>
          </w:p>
        </w:tc>
      </w:tr>
      <w:tr w:rsidR="008D23EE" w14:paraId="11DEAE3F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22F7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0F43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中新天津生态城不动产登记中心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3349" w14:textId="77777777" w:rsidR="008D23EE" w:rsidRDefault="00243F2C">
            <w:pPr>
              <w:widowControl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生态城和风路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6F55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65255506</w:t>
            </w:r>
          </w:p>
          <w:p w14:paraId="4B2CD470" w14:textId="77777777" w:rsidR="008D23EE" w:rsidRDefault="00243F2C">
            <w:pPr>
              <w:widowControl/>
              <w:jc w:val="center"/>
              <w:textAlignment w:val="center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65255507</w:t>
            </w:r>
          </w:p>
        </w:tc>
      </w:tr>
      <w:tr w:rsidR="008D23EE" w14:paraId="02B10F39" w14:textId="77777777">
        <w:trPr>
          <w:trHeight w:val="44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6D65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929B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天津经济技术开发区不动产登记中心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3920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开发区二大街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3AFF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25208222</w:t>
            </w:r>
          </w:p>
        </w:tc>
      </w:tr>
      <w:tr w:rsidR="008D23EE" w14:paraId="6133CCB6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B53A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62C4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天津港保税区（天津空港经济区）不动产</w:t>
            </w:r>
          </w:p>
          <w:p w14:paraId="1983CAE1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CCC3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空港经济区中心大道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号科技大厦底商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496D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84906191</w:t>
            </w:r>
          </w:p>
        </w:tc>
      </w:tr>
      <w:tr w:rsidR="008D23EE" w14:paraId="0848EE62" w14:textId="77777777">
        <w:trPr>
          <w:trHeight w:val="6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5476" w14:textId="77777777" w:rsidR="008D23EE" w:rsidRDefault="00243F2C">
            <w:pPr>
              <w:jc w:val="center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ED63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天津滨海高新技术产业开发区不动产登记中心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C37C" w14:textId="77777777" w:rsidR="008D23EE" w:rsidRDefault="00243F2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园开华道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号高新区行政许可服务中心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41B0" w14:textId="77777777" w:rsidR="008D23EE" w:rsidRDefault="00243F2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83717063</w:t>
            </w:r>
          </w:p>
        </w:tc>
      </w:tr>
    </w:tbl>
    <w:p w14:paraId="70EDD960" w14:textId="77777777" w:rsidR="008D23EE" w:rsidRDefault="008D23EE" w:rsidP="00EE2461">
      <w:pPr>
        <w:pStyle w:val="2"/>
        <w:ind w:firstLineChars="0" w:firstLine="0"/>
        <w:rPr>
          <w:rFonts w:hint="eastAsia"/>
        </w:rPr>
      </w:pPr>
    </w:p>
    <w:sectPr w:rsidR="008D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537F" w14:textId="77777777" w:rsidR="00243F2C" w:rsidRDefault="00243F2C" w:rsidP="002B09E2">
      <w:r>
        <w:separator/>
      </w:r>
    </w:p>
  </w:endnote>
  <w:endnote w:type="continuationSeparator" w:id="0">
    <w:p w14:paraId="3D466016" w14:textId="77777777" w:rsidR="00243F2C" w:rsidRDefault="00243F2C" w:rsidP="002B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C787" w14:textId="77777777" w:rsidR="00243F2C" w:rsidRDefault="00243F2C" w:rsidP="002B09E2">
      <w:r>
        <w:separator/>
      </w:r>
    </w:p>
  </w:footnote>
  <w:footnote w:type="continuationSeparator" w:id="0">
    <w:p w14:paraId="5E5FC1C6" w14:textId="77777777" w:rsidR="00243F2C" w:rsidRDefault="00243F2C" w:rsidP="002B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EF"/>
    <w:rsid w:val="0000352B"/>
    <w:rsid w:val="0001416B"/>
    <w:rsid w:val="00031998"/>
    <w:rsid w:val="00032EA9"/>
    <w:rsid w:val="00066D73"/>
    <w:rsid w:val="000821C4"/>
    <w:rsid w:val="000A1D10"/>
    <w:rsid w:val="000B5B93"/>
    <w:rsid w:val="000B6347"/>
    <w:rsid w:val="000D4461"/>
    <w:rsid w:val="00180B7D"/>
    <w:rsid w:val="00183BBB"/>
    <w:rsid w:val="001B7EF4"/>
    <w:rsid w:val="00202258"/>
    <w:rsid w:val="00215F9E"/>
    <w:rsid w:val="00234DA2"/>
    <w:rsid w:val="00243F2C"/>
    <w:rsid w:val="002471FB"/>
    <w:rsid w:val="0026109E"/>
    <w:rsid w:val="0026142A"/>
    <w:rsid w:val="002B09E2"/>
    <w:rsid w:val="00316BB5"/>
    <w:rsid w:val="00387243"/>
    <w:rsid w:val="00393FEE"/>
    <w:rsid w:val="003B10A5"/>
    <w:rsid w:val="003B13B6"/>
    <w:rsid w:val="003B5510"/>
    <w:rsid w:val="00432797"/>
    <w:rsid w:val="00433803"/>
    <w:rsid w:val="00437F28"/>
    <w:rsid w:val="00447BF5"/>
    <w:rsid w:val="00471659"/>
    <w:rsid w:val="00483E3F"/>
    <w:rsid w:val="004F676F"/>
    <w:rsid w:val="00503314"/>
    <w:rsid w:val="00621D13"/>
    <w:rsid w:val="006335F8"/>
    <w:rsid w:val="006B001F"/>
    <w:rsid w:val="006C5D9A"/>
    <w:rsid w:val="007605F8"/>
    <w:rsid w:val="007F4908"/>
    <w:rsid w:val="008011B6"/>
    <w:rsid w:val="00866F60"/>
    <w:rsid w:val="008A61C3"/>
    <w:rsid w:val="008D23EE"/>
    <w:rsid w:val="00912546"/>
    <w:rsid w:val="009430F6"/>
    <w:rsid w:val="00950430"/>
    <w:rsid w:val="00965A84"/>
    <w:rsid w:val="009704BE"/>
    <w:rsid w:val="00970A68"/>
    <w:rsid w:val="00980EB1"/>
    <w:rsid w:val="00985FBF"/>
    <w:rsid w:val="009A7FD8"/>
    <w:rsid w:val="009C7B52"/>
    <w:rsid w:val="009D243C"/>
    <w:rsid w:val="00A0683F"/>
    <w:rsid w:val="00A54243"/>
    <w:rsid w:val="00AA490B"/>
    <w:rsid w:val="00AD0DEF"/>
    <w:rsid w:val="00AF091A"/>
    <w:rsid w:val="00AF2000"/>
    <w:rsid w:val="00B52C3D"/>
    <w:rsid w:val="00B62C32"/>
    <w:rsid w:val="00BA0A4E"/>
    <w:rsid w:val="00BA20AC"/>
    <w:rsid w:val="00BF6358"/>
    <w:rsid w:val="00C01EE0"/>
    <w:rsid w:val="00C3295A"/>
    <w:rsid w:val="00C5641A"/>
    <w:rsid w:val="00C72A67"/>
    <w:rsid w:val="00C82DD1"/>
    <w:rsid w:val="00C91326"/>
    <w:rsid w:val="00CA03D8"/>
    <w:rsid w:val="00D84171"/>
    <w:rsid w:val="00DB6BCF"/>
    <w:rsid w:val="00DC040B"/>
    <w:rsid w:val="00DC23F7"/>
    <w:rsid w:val="00E33D9D"/>
    <w:rsid w:val="00E75B75"/>
    <w:rsid w:val="00EA771A"/>
    <w:rsid w:val="00EB134D"/>
    <w:rsid w:val="00EE2461"/>
    <w:rsid w:val="00EE38EB"/>
    <w:rsid w:val="00EE417C"/>
    <w:rsid w:val="00EE4362"/>
    <w:rsid w:val="00F60D69"/>
    <w:rsid w:val="00FC4EB6"/>
    <w:rsid w:val="00FC5376"/>
    <w:rsid w:val="00FD3C87"/>
    <w:rsid w:val="00FE472D"/>
    <w:rsid w:val="00FF6CC3"/>
    <w:rsid w:val="017A6585"/>
    <w:rsid w:val="01AB631E"/>
    <w:rsid w:val="038D3451"/>
    <w:rsid w:val="06585BA3"/>
    <w:rsid w:val="0A7C0AD8"/>
    <w:rsid w:val="0B1F2030"/>
    <w:rsid w:val="0FCC0E45"/>
    <w:rsid w:val="114C2A8B"/>
    <w:rsid w:val="116E198C"/>
    <w:rsid w:val="18F13E37"/>
    <w:rsid w:val="1AD21FAF"/>
    <w:rsid w:val="1AF02C19"/>
    <w:rsid w:val="1B867628"/>
    <w:rsid w:val="1BD75248"/>
    <w:rsid w:val="209858B2"/>
    <w:rsid w:val="248E3609"/>
    <w:rsid w:val="27D82825"/>
    <w:rsid w:val="2C616681"/>
    <w:rsid w:val="31001586"/>
    <w:rsid w:val="32157546"/>
    <w:rsid w:val="347C66A2"/>
    <w:rsid w:val="352D5659"/>
    <w:rsid w:val="36C84356"/>
    <w:rsid w:val="3BCB1572"/>
    <w:rsid w:val="3C303234"/>
    <w:rsid w:val="3D3C1DB5"/>
    <w:rsid w:val="41200E85"/>
    <w:rsid w:val="48604E9E"/>
    <w:rsid w:val="4CF36EB4"/>
    <w:rsid w:val="4D8A719A"/>
    <w:rsid w:val="51417A05"/>
    <w:rsid w:val="540529BB"/>
    <w:rsid w:val="579332D0"/>
    <w:rsid w:val="604F719E"/>
    <w:rsid w:val="620A1069"/>
    <w:rsid w:val="63636B3B"/>
    <w:rsid w:val="681A4742"/>
    <w:rsid w:val="6AF64881"/>
    <w:rsid w:val="6E753A9C"/>
    <w:rsid w:val="6FFA3940"/>
    <w:rsid w:val="708728ED"/>
    <w:rsid w:val="732329C1"/>
    <w:rsid w:val="73572D10"/>
    <w:rsid w:val="76CB5A8F"/>
    <w:rsid w:val="786541E5"/>
    <w:rsid w:val="78F3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694A"/>
  <w15:docId w15:val="{84AF5EC7-5B71-4458-AAAB-C5C6B343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0"/>
    </w:pPr>
    <w:rPr>
      <w:rFonts w:ascii="仿宋_GB2312" w:eastAsia="仿宋" w:hAnsi="仿宋_GB2312" w:cs="仿宋_GB2312"/>
      <w:szCs w:val="32"/>
    </w:rPr>
  </w:style>
  <w:style w:type="paragraph" w:styleId="a3">
    <w:name w:val="Body Text Indent"/>
    <w:basedOn w:val="a"/>
    <w:qFormat/>
    <w:pPr>
      <w:ind w:firstLineChars="225" w:firstLine="720"/>
    </w:pPr>
    <w:rPr>
      <w:sz w:val="32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DAE0BD-F061-4462-AE5E-43858499C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1424679655@qq.com</cp:lastModifiedBy>
  <cp:revision>2</cp:revision>
  <cp:lastPrinted>2020-02-25T09:53:00Z</cp:lastPrinted>
  <dcterms:created xsi:type="dcterms:W3CDTF">2022-01-16T12:42:00Z</dcterms:created>
  <dcterms:modified xsi:type="dcterms:W3CDTF">2022-01-16T12:42:00Z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71C68CB88B4443D9B68E828F9F6BCA1F</vt:lpwstr>
  </property>
</Properties>
</file>